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C461" w14:textId="201E6812" w:rsidR="00BE4EB2" w:rsidRPr="00DF0ECF" w:rsidRDefault="00BE4EB2" w:rsidP="00BE4E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Unitatea școlară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EF760E"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Liceul Teoretic ’’Mircea Eliade’’Galați</w:t>
      </w:r>
    </w:p>
    <w:p w14:paraId="16B7B0EE" w14:textId="41A64B88" w:rsidR="00BE4EB2" w:rsidRPr="00DF0ECF" w:rsidRDefault="00BE4EB2" w:rsidP="00BE4EB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Anul școlar: </w:t>
      </w:r>
      <w:r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202</w:t>
      </w:r>
      <w:r w:rsidR="00F6262D"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4</w:t>
      </w:r>
      <w:r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/202</w:t>
      </w:r>
      <w:r w:rsidR="00F6262D"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5</w:t>
      </w:r>
    </w:p>
    <w:p w14:paraId="200B5F53" w14:textId="498B4F5C" w:rsidR="00BE4EB2" w:rsidRPr="00DF0ECF" w:rsidRDefault="00BE4EB2" w:rsidP="00BE4EB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b/>
          <w:bCs/>
          <w:sz w:val="24"/>
          <w:szCs w:val="24"/>
          <w:lang w:val="ro-RO"/>
        </w:rPr>
        <w:t>Clasa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 </w:t>
      </w:r>
      <w:r w:rsidR="00EF760E"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XII -</w:t>
      </w:r>
      <w:r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 </w:t>
      </w:r>
      <w:r w:rsidR="00EF760E"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C</w:t>
      </w:r>
    </w:p>
    <w:p w14:paraId="6F54A3DA" w14:textId="77777777" w:rsidR="00BE4EB2" w:rsidRPr="00DF0ECF" w:rsidRDefault="00BE4EB2" w:rsidP="00BE4EB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b/>
          <w:bCs/>
          <w:sz w:val="24"/>
          <w:szCs w:val="24"/>
          <w:lang w:val="ro-RO"/>
        </w:rPr>
        <w:t>Denumire CDȘ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Matematică (aprofundare)</w:t>
      </w:r>
    </w:p>
    <w:p w14:paraId="1D1EE4F3" w14:textId="5751B75B" w:rsidR="00BE4EB2" w:rsidRPr="00DF0ECF" w:rsidRDefault="00BE4EB2" w:rsidP="00BE4EB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Profesor:</w:t>
      </w:r>
      <w:r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EF760E" w:rsidRPr="00DF0ECF">
        <w:rPr>
          <w:rFonts w:ascii="Times New Roman" w:hAnsi="Times New Roman" w:cs="Times New Roman"/>
          <w:i/>
          <w:iCs/>
          <w:sz w:val="24"/>
          <w:szCs w:val="24"/>
          <w:lang w:val="ro-RO"/>
        </w:rPr>
        <w:t>Șerbu Emilia Gabriela</w:t>
      </w:r>
    </w:p>
    <w:p w14:paraId="4541F068" w14:textId="77777777" w:rsidR="00BE4EB2" w:rsidRPr="00DF0ECF" w:rsidRDefault="00BE4EB2" w:rsidP="00BE4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DB08D1E" w14:textId="77777777" w:rsidR="00BE4EB2" w:rsidRPr="00DF0ECF" w:rsidRDefault="00BE4EB2" w:rsidP="00BE4E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sz w:val="24"/>
          <w:szCs w:val="24"/>
          <w:lang w:val="ro-RO"/>
        </w:rPr>
        <w:t>ANALIZA DE NEVOI</w:t>
      </w:r>
    </w:p>
    <w:p w14:paraId="49226860" w14:textId="77777777" w:rsidR="00BE4EB2" w:rsidRPr="00DF0ECF" w:rsidRDefault="00BE4EB2" w:rsidP="00BE4EB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80B18B8" w14:textId="7B851ED8" w:rsidR="00BE4EB2" w:rsidRPr="00DF0ECF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sz w:val="24"/>
          <w:szCs w:val="24"/>
          <w:lang w:val="ro-RO"/>
        </w:rPr>
        <w:tab/>
        <w:t>Considerăm că pentru anul școlar 202</w:t>
      </w:r>
      <w:r w:rsidR="00F6262D" w:rsidRPr="00DF0EC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/202</w:t>
      </w:r>
      <w:r w:rsidR="00F6262D" w:rsidRPr="00DF0EC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201E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la nivelul clasei a </w:t>
      </w:r>
      <w:r w:rsidR="0005688F" w:rsidRPr="00DF0ECF">
        <w:rPr>
          <w:rFonts w:ascii="Times New Roman" w:hAnsi="Times New Roman" w:cs="Times New Roman"/>
          <w:sz w:val="24"/>
          <w:szCs w:val="24"/>
          <w:lang w:val="ro-RO"/>
        </w:rPr>
        <w:t>XII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-a</w:t>
      </w:r>
      <w:r w:rsidR="00C201E9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, este oportună implementarea unui opțional de aprofundare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la disciplina matematică.</w:t>
      </w:r>
    </w:p>
    <w:p w14:paraId="6CC02F9F" w14:textId="311F3CAA" w:rsidR="00BE4EB2" w:rsidRPr="00DF0ECF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ECF">
        <w:rPr>
          <w:rFonts w:ascii="Times New Roman" w:hAnsi="Times New Roman" w:cs="Times New Roman"/>
          <w:sz w:val="24"/>
          <w:szCs w:val="24"/>
          <w:lang w:val="ro-RO"/>
        </w:rPr>
        <w:tab/>
        <w:t>Demersul este susținut de necesitatea ameliorării rezultatelor elevilor clasei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prin exersarea de abilități și deprinderi specifice matematicii. Considerăm 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că o serie de activități de învățare suplimentare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destinate atingerii competențelor specifice și generale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propuse de programa școlară în vigoare 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po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fi util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în acest sens. Din analiza atentă a dificultăților întâmpinate de elevi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în dobândirea de competențe specifice matematicii și a posibilităților de remediere a acestora, am </w:t>
      </w:r>
      <w:r w:rsidRPr="00DF0ECF">
        <w:rPr>
          <w:rFonts w:ascii="Times New Roman" w:hAnsi="Times New Roman" w:cs="Times New Roman"/>
          <w:sz w:val="24"/>
          <w:szCs w:val="24"/>
          <w:lang w:val="it-IT"/>
        </w:rPr>
        <w:t xml:space="preserve">identificat o serie de nevoi raportate la competențele generale vizate de programa școlară. </w:t>
      </w:r>
    </w:p>
    <w:p w14:paraId="23EFCC5E" w14:textId="77777777" w:rsidR="00BE4EB2" w:rsidRPr="00DF0ECF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636"/>
        <w:gridCol w:w="2384"/>
        <w:gridCol w:w="3106"/>
        <w:gridCol w:w="3224"/>
      </w:tblGrid>
      <w:tr w:rsidR="00BE4EB2" w:rsidRPr="00DF0ECF" w14:paraId="1D2563E3" w14:textId="77777777" w:rsidTr="00861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Align w:val="center"/>
          </w:tcPr>
          <w:p w14:paraId="417FF150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Nr. Crt</w:t>
            </w:r>
            <w:r w:rsidRPr="00DF0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84" w:type="dxa"/>
            <w:vAlign w:val="center"/>
          </w:tcPr>
          <w:p w14:paraId="6459689F" w14:textId="77777777" w:rsidR="00BE4EB2" w:rsidRPr="00DF0ECF" w:rsidRDefault="00BE4EB2" w:rsidP="00AF50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Competențe generale vizate</w:t>
            </w:r>
          </w:p>
        </w:tc>
        <w:tc>
          <w:tcPr>
            <w:tcW w:w="3106" w:type="dxa"/>
            <w:vAlign w:val="center"/>
          </w:tcPr>
          <w:p w14:paraId="550F7E71" w14:textId="77777777" w:rsidR="00BE4EB2" w:rsidRPr="00DF0ECF" w:rsidRDefault="00BE4EB2" w:rsidP="00AF50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Dificultăți</w:t>
            </w:r>
          </w:p>
        </w:tc>
        <w:tc>
          <w:tcPr>
            <w:tcW w:w="3224" w:type="dxa"/>
            <w:vAlign w:val="center"/>
          </w:tcPr>
          <w:p w14:paraId="4E72975B" w14:textId="77777777" w:rsidR="00BE4EB2" w:rsidRPr="00DF0ECF" w:rsidRDefault="00BE4EB2" w:rsidP="00AF50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Nevoi identificate</w:t>
            </w:r>
          </w:p>
        </w:tc>
      </w:tr>
      <w:tr w:rsidR="004202D2" w:rsidRPr="00DF0ECF" w14:paraId="67B6BBB9" w14:textId="77777777" w:rsidTr="004F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E75CF89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  <w:t>1.</w:t>
            </w:r>
          </w:p>
        </w:tc>
        <w:tc>
          <w:tcPr>
            <w:tcW w:w="2384" w:type="dxa"/>
          </w:tcPr>
          <w:p w14:paraId="17C7A20F" w14:textId="77777777" w:rsidR="007A17AC" w:rsidRPr="00DF0ECF" w:rsidRDefault="007A17AC" w:rsidP="007A17A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  <w:t>Identificarea unor date, mărimi și relații matematice în contextul în care acestea apar.</w:t>
            </w:r>
          </w:p>
          <w:p w14:paraId="23CC6DE6" w14:textId="77777777" w:rsidR="0044005E" w:rsidRPr="00DF0ECF" w:rsidRDefault="0044005E" w:rsidP="0044005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334309" w14:textId="77777777" w:rsidR="0044005E" w:rsidRPr="00DF0ECF" w:rsidRDefault="0044005E" w:rsidP="0044005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7903B3" w14:textId="77777777" w:rsidR="0044005E" w:rsidRPr="00DF0ECF" w:rsidRDefault="0044005E" w:rsidP="0044005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A78CF7" w14:textId="589F9DE3" w:rsidR="0044005E" w:rsidRPr="00DF0ECF" w:rsidRDefault="0044005E" w:rsidP="0044005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06" w:type="dxa"/>
          </w:tcPr>
          <w:p w14:paraId="5ED7C389" w14:textId="12EB910A" w:rsidR="000C0239" w:rsidRPr="00DF0ECF" w:rsidRDefault="00DD4463" w:rsidP="000C023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 confuzii între diverse noțiuni, urmare a aprofundării insuficiente</w:t>
            </w:r>
            <w:r w:rsidRPr="00DF0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6753683" w14:textId="3A30F8B8" w:rsidR="00BE4EB2" w:rsidRPr="00DF0ECF" w:rsidRDefault="00BE4EB2" w:rsidP="00AF50A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24" w:type="dxa"/>
          </w:tcPr>
          <w:p w14:paraId="1C691295" w14:textId="2286C73C" w:rsidR="00BE4EB2" w:rsidRPr="00DF0ECF" w:rsidRDefault="00BE4EB2" w:rsidP="00AF50A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367675" w:rsidRPr="00DF0EC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o-RO"/>
              </w:rPr>
              <w:t>- aprofundarea unor noțiuni teoretice fundamentale</w:t>
            </w:r>
            <w:r w:rsidR="00D31832" w:rsidRPr="00DF0EC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o-RO"/>
              </w:rPr>
              <w:t>;</w:t>
            </w:r>
          </w:p>
          <w:p w14:paraId="76EC70F7" w14:textId="4579F890" w:rsidR="00D31832" w:rsidRPr="00DF0ECF" w:rsidRDefault="00D31832" w:rsidP="00AF50A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  <w:tr w:rsidR="00C10046" w:rsidRPr="00DF0ECF" w14:paraId="38E6C358" w14:textId="77777777" w:rsidTr="004F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84C9C1E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2384" w:type="dxa"/>
          </w:tcPr>
          <w:p w14:paraId="5E0E2B06" w14:textId="5B9EAD84" w:rsidR="007637E1" w:rsidRPr="00DF0ECF" w:rsidRDefault="00A56A39" w:rsidP="00AF50A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Prelucrarea unor date matematice de tip cantitativ, calitativ, structural  cuprinse în diverse</w:t>
            </w:r>
          </w:p>
          <w:p w14:paraId="717387C1" w14:textId="73A95F1B" w:rsidR="00BE4EB2" w:rsidRPr="00DF0ECF" w:rsidRDefault="007637E1" w:rsidP="00763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surse informationale</w:t>
            </w:r>
          </w:p>
        </w:tc>
        <w:tc>
          <w:tcPr>
            <w:tcW w:w="3106" w:type="dxa"/>
          </w:tcPr>
          <w:p w14:paraId="22F803B7" w14:textId="77777777" w:rsidR="005E719D" w:rsidRPr="00DF0ECF" w:rsidRDefault="00BE4EB2" w:rsidP="005E71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5E719D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 dificultăți de sesizare a datelor ce pot fi prelucrate într-o problemă;</w:t>
            </w:r>
          </w:p>
          <w:p w14:paraId="406A5E53" w14:textId="4BB1632E" w:rsidR="00000B53" w:rsidRPr="00DF0ECF" w:rsidRDefault="00000B53" w:rsidP="005E719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 erori de interpretare a unor enunțuri matematice</w:t>
            </w:r>
            <w:r w:rsidRPr="00DF0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94212E7" w14:textId="5DA7B9BB" w:rsidR="00BE4EB2" w:rsidRPr="00DF0ECF" w:rsidRDefault="00A83D36" w:rsidP="008D519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</w:t>
            </w:r>
            <w:r w:rsidR="00880006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reprezentarea </w:t>
            </w:r>
            <w:r w:rsidR="00001D23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deficitară a </w:t>
            </w:r>
            <w:r w:rsidR="00880006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datelor din probleme</w:t>
            </w:r>
            <w:r w:rsidR="00980387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001D23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 scopul</w:t>
            </w:r>
            <w:r w:rsidR="00980387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aplicării algoritmilor de calcul;</w:t>
            </w:r>
          </w:p>
        </w:tc>
        <w:tc>
          <w:tcPr>
            <w:tcW w:w="3224" w:type="dxa"/>
          </w:tcPr>
          <w:p w14:paraId="3D23A4EC" w14:textId="77777777" w:rsidR="005F511E" w:rsidRPr="00DF0ECF" w:rsidRDefault="005F511E" w:rsidP="005F511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</w:t>
            </w: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insistarea pe sesizarea datelor furnizate de textul problemelor</w:t>
            </w: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;</w:t>
            </w:r>
          </w:p>
          <w:p w14:paraId="7FAD5D71" w14:textId="62838B61" w:rsidR="00BE4EB2" w:rsidRPr="00DF0ECF" w:rsidRDefault="0032246F" w:rsidP="00AF50A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</w:t>
            </w:r>
            <w:r w:rsidR="006817D0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transpunerea informațiilor </w:t>
            </w:r>
            <w:r w:rsidR="000D4308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 contexte variate</w:t>
            </w:r>
            <w:r w:rsidR="00DF7847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in</w:t>
            </w:r>
            <w:r w:rsidR="000D4308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17363D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redactarea enunțului problemelor</w:t>
            </w:r>
            <w:r w:rsidR="00664E96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.</w:t>
            </w:r>
          </w:p>
        </w:tc>
      </w:tr>
      <w:tr w:rsidR="008F720E" w:rsidRPr="00DF0ECF" w14:paraId="346B7C9A" w14:textId="77777777" w:rsidTr="004F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7E0D439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  <w:t>3.</w:t>
            </w:r>
          </w:p>
        </w:tc>
        <w:tc>
          <w:tcPr>
            <w:tcW w:w="2384" w:type="dxa"/>
          </w:tcPr>
          <w:p w14:paraId="277990E3" w14:textId="068F9FC2" w:rsidR="00BE4EB2" w:rsidRPr="00DF0ECF" w:rsidRDefault="00351249" w:rsidP="00122B36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Utilizarea conceptelor </w:t>
            </w:r>
            <w:r w:rsidR="00FB01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ș</w:t>
            </w:r>
            <w:r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i a algoritmilor specifici </w:t>
            </w:r>
            <w:r w:rsidR="00FB01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î</w:t>
            </w:r>
            <w:r w:rsidR="00AE13B1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n diverse contexte</w:t>
            </w:r>
            <w:r w:rsidR="00FB01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 </w:t>
            </w:r>
            <w:r w:rsidR="00AE13B1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matematice</w:t>
            </w:r>
            <w:r w:rsidR="00FB01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.</w:t>
            </w:r>
          </w:p>
          <w:p w14:paraId="1A7C9E8D" w14:textId="77777777" w:rsidR="00014829" w:rsidRPr="00DF0ECF" w:rsidRDefault="00014829" w:rsidP="00014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</w:p>
          <w:p w14:paraId="2A67B6B3" w14:textId="77777777" w:rsidR="00014829" w:rsidRPr="00DF0ECF" w:rsidRDefault="00014829" w:rsidP="00014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</w:p>
          <w:p w14:paraId="02DA391A" w14:textId="77777777" w:rsidR="00014829" w:rsidRPr="00DF0ECF" w:rsidRDefault="00014829" w:rsidP="00014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</w:p>
          <w:p w14:paraId="729964C4" w14:textId="1AC325BD" w:rsidR="00014829" w:rsidRPr="00DF0ECF" w:rsidRDefault="00014829" w:rsidP="000148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06" w:type="dxa"/>
          </w:tcPr>
          <w:p w14:paraId="791A62FE" w14:textId="2CCA60C5" w:rsidR="00880D9D" w:rsidRPr="00DF0ECF" w:rsidRDefault="00E42265" w:rsidP="00880D9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</w:t>
            </w:r>
            <w:r w:rsidR="006E7A70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aplicarea deficitară a </w:t>
            </w:r>
            <w:r w:rsidR="008C3F9D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regulilor de calcul sau a </w:t>
            </w:r>
            <w:r w:rsidR="003B5877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formulelor matematice</w:t>
            </w:r>
          </w:p>
          <w:p w14:paraId="01BBB595" w14:textId="3870949B" w:rsidR="00122B36" w:rsidRPr="00DF0ECF" w:rsidRDefault="00122B36" w:rsidP="00122B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  <w:p w14:paraId="1931CAB5" w14:textId="2C6349D2" w:rsidR="00BE4EB2" w:rsidRPr="00DF0ECF" w:rsidRDefault="00BE4EB2" w:rsidP="00AF50A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24" w:type="dxa"/>
          </w:tcPr>
          <w:p w14:paraId="505D70AD" w14:textId="77777777" w:rsidR="00FE0BC1" w:rsidRPr="00DF0ECF" w:rsidRDefault="00FE0BC1" w:rsidP="00FE0B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</w:t>
            </w: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rezolvarea unui număr sporit de exerciții ce presupun aplicarea algoritmilor de calcul</w:t>
            </w: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;</w:t>
            </w:r>
          </w:p>
          <w:p w14:paraId="215E2984" w14:textId="1E788BEE" w:rsidR="00BE4EB2" w:rsidRPr="00DF0ECF" w:rsidRDefault="00187402" w:rsidP="00122B3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</w:t>
            </w:r>
            <w:r w:rsidR="00E97762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identificarea unor </w:t>
            </w:r>
            <w:r w:rsidR="00333464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contexte practice suplimentare de aplicare a </w:t>
            </w:r>
            <w:r w:rsidR="006B29EA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regulilor</w:t>
            </w:r>
            <w:r w:rsidR="00333464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de calcul.</w:t>
            </w:r>
          </w:p>
        </w:tc>
      </w:tr>
      <w:tr w:rsidR="008F720E" w:rsidRPr="00DF0ECF" w14:paraId="4D32AB00" w14:textId="77777777" w:rsidTr="004F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A97FD02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  <w:t>4.</w:t>
            </w:r>
          </w:p>
        </w:tc>
        <w:tc>
          <w:tcPr>
            <w:tcW w:w="2384" w:type="dxa"/>
          </w:tcPr>
          <w:p w14:paraId="3A5BD9FD" w14:textId="5F37969F" w:rsidR="00BE4EB2" w:rsidRPr="00DF0ECF" w:rsidRDefault="003E0C57" w:rsidP="00AF50A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Exprimarea 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î</w:t>
            </w:r>
            <w:r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n limbajul specific matematicii </w:t>
            </w:r>
            <w:r w:rsidR="00DB4793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a informa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ț</w:t>
            </w:r>
            <w:r w:rsidR="00DB4793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iilor,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 </w:t>
            </w:r>
            <w:r w:rsidR="00DB4793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concluziilor 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ș</w:t>
            </w:r>
            <w:r w:rsidR="00DB4793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i </w:t>
            </w:r>
            <w:r w:rsidR="00244FD2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demersurilor de rezolvare pentru o situa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ț</w:t>
            </w:r>
            <w:r w:rsidR="00244FD2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ie </w:t>
            </w:r>
            <w:r w:rsidR="00DB40DA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dat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ă</w:t>
            </w:r>
            <w:r w:rsidR="00DB40DA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.</w:t>
            </w:r>
          </w:p>
        </w:tc>
        <w:tc>
          <w:tcPr>
            <w:tcW w:w="3106" w:type="dxa"/>
          </w:tcPr>
          <w:p w14:paraId="42A6617A" w14:textId="2707FC77" w:rsidR="00773880" w:rsidRPr="00DF0ECF" w:rsidRDefault="00773880" w:rsidP="0077388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</w:t>
            </w:r>
            <w:r w:rsidR="00D9687D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erori de</w:t>
            </w:r>
            <w:r w:rsidR="004A0C7A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folosire a limbajului matematic</w:t>
            </w:r>
            <w:r w:rsidR="00953259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pentru</w:t>
            </w:r>
            <w:r w:rsidR="00D9687D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car</w:t>
            </w:r>
            <w:r w:rsidR="004A0C7A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acterizare </w:t>
            </w:r>
            <w:r w:rsidR="00953259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unor situații</w:t>
            </w:r>
            <w:r w:rsidR="0080315B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date</w:t>
            </w: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;</w:t>
            </w:r>
          </w:p>
          <w:p w14:paraId="10490D37" w14:textId="03F663BC" w:rsidR="00BE4EB2" w:rsidRPr="00DF0ECF" w:rsidRDefault="00773880" w:rsidP="0077388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 exprimarea deficitară din punct de vedere calitativ și cantitativ a situațiilor concrete</w:t>
            </w:r>
          </w:p>
        </w:tc>
        <w:tc>
          <w:tcPr>
            <w:tcW w:w="3224" w:type="dxa"/>
          </w:tcPr>
          <w:p w14:paraId="14E0AE35" w14:textId="6AEF31E1" w:rsidR="00950E24" w:rsidRPr="00DF0ECF" w:rsidRDefault="00950E24" w:rsidP="00950E2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insistarea pe prelucrarea calitativă și cantitativă a unor contexte practice</w:t>
            </w:r>
            <w:r w:rsidR="00603A2C"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5445B19" w14:textId="272C1715" w:rsidR="00FC2DCD" w:rsidRPr="00DF0ECF" w:rsidRDefault="00FC2DCD" w:rsidP="00FC2DC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74AD8C" w14:textId="756E6F69" w:rsidR="00FC2DCD" w:rsidRPr="00DF0ECF" w:rsidRDefault="00FC2DCD" w:rsidP="00B649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8F720E" w:rsidRPr="00DF0ECF" w14:paraId="0AA60C1D" w14:textId="77777777" w:rsidTr="004F6C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BD7025B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  <w:t>5.</w:t>
            </w:r>
          </w:p>
        </w:tc>
        <w:tc>
          <w:tcPr>
            <w:tcW w:w="2384" w:type="dxa"/>
          </w:tcPr>
          <w:p w14:paraId="7282315A" w14:textId="1FE6605A" w:rsidR="00BE4EB2" w:rsidRPr="00DF0ECF" w:rsidRDefault="002008F9" w:rsidP="00AF50A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Analizarea caracteristicilor matematice ale </w:t>
            </w:r>
            <w:r w:rsidR="00B364DF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unei situa</w:t>
            </w:r>
            <w:r w:rsidR="00C11F5C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ț</w:t>
            </w:r>
            <w:r w:rsidR="00B364DF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ii date.</w:t>
            </w:r>
          </w:p>
        </w:tc>
        <w:tc>
          <w:tcPr>
            <w:tcW w:w="3106" w:type="dxa"/>
          </w:tcPr>
          <w:p w14:paraId="2D99E7AD" w14:textId="260952E5" w:rsidR="006A001E" w:rsidRPr="00DF0ECF" w:rsidRDefault="006A001E" w:rsidP="006A001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- dificultăți de </w:t>
            </w:r>
            <w:r w:rsidR="009340F5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analiză a unor situații date </w:t>
            </w:r>
            <w:r w:rsidR="00522032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în care intervin </w:t>
            </w:r>
            <w:r w:rsidR="00736A0A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elemente ale unor configurații </w:t>
            </w:r>
            <w:r w:rsidR="0097564E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matematice</w:t>
            </w:r>
            <w:r w:rsidR="00736A0A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</w:p>
          <w:p w14:paraId="611ECF16" w14:textId="0459AB66" w:rsidR="00BE4EB2" w:rsidRPr="00DF0ECF" w:rsidRDefault="00BE4EB2" w:rsidP="00F81DA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24" w:type="dxa"/>
          </w:tcPr>
          <w:p w14:paraId="3FCF62FB" w14:textId="7FF87BE4" w:rsidR="0097564E" w:rsidRPr="00DF0ECF" w:rsidRDefault="00106C6C" w:rsidP="009756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 xml:space="preserve">- verificarea validității unor </w:t>
            </w:r>
            <w:r w:rsidR="00191093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calcule </w:t>
            </w:r>
            <w:r w:rsidR="00F54221"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matematice</w:t>
            </w:r>
          </w:p>
          <w:p w14:paraId="3D308D35" w14:textId="2342F4CF" w:rsidR="00BE4EB2" w:rsidRPr="00DF0ECF" w:rsidRDefault="00D277EE" w:rsidP="009756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8F720E" w:rsidRPr="00DF0ECF" w14:paraId="07830B44" w14:textId="77777777" w:rsidTr="004F6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F2B708E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  <w:t>6.</w:t>
            </w:r>
          </w:p>
        </w:tc>
        <w:tc>
          <w:tcPr>
            <w:tcW w:w="2384" w:type="dxa"/>
          </w:tcPr>
          <w:p w14:paraId="6089BE04" w14:textId="4E8D653C" w:rsidR="00BE4EB2" w:rsidRPr="00DF0ECF" w:rsidRDefault="004202D2" w:rsidP="00AF50A4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Modelarea </w:t>
            </w:r>
            <w:r w:rsidR="00646E82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matematica a unei situatii date prin integrarea </w:t>
            </w:r>
            <w:r w:rsidR="00674656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 xml:space="preserve">activitatilor din diferite </w:t>
            </w:r>
            <w:r w:rsidR="00A77A43" w:rsidRPr="00DF0ECF"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o-RO"/>
              </w:rPr>
              <w:t>domenii.</w:t>
            </w:r>
          </w:p>
        </w:tc>
        <w:tc>
          <w:tcPr>
            <w:tcW w:w="3106" w:type="dxa"/>
          </w:tcPr>
          <w:p w14:paraId="7B30AEA4" w14:textId="561B2BE0" w:rsidR="006A7188" w:rsidRPr="00DF0ECF" w:rsidRDefault="006A7188" w:rsidP="006A718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dificultăți de adaptare la strategii noi de soluționare a problemelor;</w:t>
            </w:r>
          </w:p>
          <w:p w14:paraId="471D5636" w14:textId="1E7789B7" w:rsidR="00BE4EB2" w:rsidRPr="00DF0ECF" w:rsidRDefault="00BE4EB2" w:rsidP="008F0F3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224" w:type="dxa"/>
          </w:tcPr>
          <w:p w14:paraId="7A5C5FCC" w14:textId="77777777" w:rsidR="0097564E" w:rsidRPr="00DF0ECF" w:rsidRDefault="00410381" w:rsidP="00AF50A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rezolvarea</w:t>
            </w:r>
            <w:r w:rsidR="004D2A37"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probleme prin</w:t>
            </w:r>
          </w:p>
          <w:p w14:paraId="1E226082" w14:textId="1B6A1BA4" w:rsidR="00E666C6" w:rsidRPr="00DF0ECF" w:rsidRDefault="0097564E" w:rsidP="00AF50A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diferite</w:t>
            </w:r>
            <w:r w:rsidR="004D2A37"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metode</w:t>
            </w:r>
            <w:r w:rsidR="00E666C6"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cu insistare pe interpretarea rezultatelor obținute;</w:t>
            </w:r>
          </w:p>
          <w:p w14:paraId="3713A3E3" w14:textId="2974A037" w:rsidR="00BE4EB2" w:rsidRPr="00DF0ECF" w:rsidRDefault="00B34171" w:rsidP="0095171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implicarea preponderentă a gândirii critice în soluționarea situațiilor-</w:t>
            </w:r>
            <w:r w:rsidR="00410381" w:rsidRPr="00DF0E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problemă.</w:t>
            </w:r>
          </w:p>
        </w:tc>
      </w:tr>
    </w:tbl>
    <w:p w14:paraId="4953F456" w14:textId="77777777" w:rsidR="00BE4EB2" w:rsidRPr="00DF0ECF" w:rsidRDefault="00BE4EB2" w:rsidP="00BE4EB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526757C" w14:textId="24E727DD" w:rsidR="00DF7847" w:rsidRPr="00DF0ECF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sz w:val="24"/>
          <w:szCs w:val="24"/>
          <w:lang w:val="ro-RO"/>
        </w:rPr>
        <w:tab/>
        <w:t>În baza sintezei de mai sus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apreciem că opționalul de aprofundare la disciplina matematică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pentru anul școlar 202</w:t>
      </w:r>
      <w:r w:rsidR="00DF7847" w:rsidRPr="00DF0EC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/202</w:t>
      </w:r>
      <w:r w:rsidR="00DF7847" w:rsidRPr="00DF0EC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le va da elevilor clasei a </w:t>
      </w:r>
      <w:r w:rsidR="00DF7847" w:rsidRPr="00DF0ECF">
        <w:rPr>
          <w:rFonts w:ascii="Times New Roman" w:hAnsi="Times New Roman" w:cs="Times New Roman"/>
          <w:sz w:val="24"/>
          <w:szCs w:val="24"/>
          <w:lang w:val="ro-RO"/>
        </w:rPr>
        <w:t>XII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-a</w:t>
      </w:r>
      <w:r w:rsidR="000866AE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,  din cadrul </w:t>
      </w:r>
      <w:r w:rsidR="006975B4"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7847"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Liceului Teoretic </w:t>
      </w:r>
    </w:p>
    <w:p w14:paraId="34D16FC5" w14:textId="222A8E13" w:rsidR="00BE4EB2" w:rsidRPr="00DF0ECF" w:rsidRDefault="00DF7847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sz w:val="24"/>
          <w:szCs w:val="24"/>
          <w:lang w:val="ro-RO"/>
        </w:rPr>
        <w:t>’’</w:t>
      </w:r>
      <w:r w:rsidR="006975B4"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F0ECF">
        <w:rPr>
          <w:rFonts w:ascii="Times New Roman" w:hAnsi="Times New Roman" w:cs="Times New Roman"/>
          <w:sz w:val="24"/>
          <w:szCs w:val="24"/>
          <w:lang w:val="ro-RO"/>
        </w:rPr>
        <w:t>Mircea Eliade’’</w:t>
      </w:r>
      <w:r w:rsidR="0084636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E4EB2" w:rsidRPr="00DF0ECF">
        <w:rPr>
          <w:rFonts w:ascii="Times New Roman" w:hAnsi="Times New Roman" w:cs="Times New Roman"/>
          <w:sz w:val="24"/>
          <w:szCs w:val="24"/>
          <w:lang w:val="ro-RO"/>
        </w:rPr>
        <w:t xml:space="preserve"> răgazul necesar dar și oportunitatea de a depăși dificultățile înregistrate în atingerea competențelor necesare</w:t>
      </w:r>
      <w:r w:rsidR="00E7556B" w:rsidRPr="00DF0EC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6778B1E" w14:textId="77777777" w:rsidR="00B85D85" w:rsidRPr="00DF0ECF" w:rsidRDefault="00B85D85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5BCB35" w14:textId="2F44B3DF" w:rsidR="00BE4EB2" w:rsidRPr="00DF0ECF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0ECF">
        <w:rPr>
          <w:rFonts w:ascii="Times New Roman" w:hAnsi="Times New Roman" w:cs="Times New Roman"/>
          <w:sz w:val="24"/>
          <w:szCs w:val="24"/>
          <w:lang w:val="ro-RO"/>
        </w:rPr>
        <w:t>LISTĂ DE ACTIVITĂȚI NOI DE ÎNVĂȚARE</w:t>
      </w:r>
    </w:p>
    <w:p w14:paraId="6D8F987A" w14:textId="77777777" w:rsidR="00BE4EB2" w:rsidRPr="00DF0ECF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2CBE" w:rsidRPr="00DF0ECF" w14:paraId="08E794BF" w14:textId="77777777" w:rsidTr="00DF2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D97390" w14:textId="77777777" w:rsidR="00BE4EB2" w:rsidRPr="00DF0ECF" w:rsidRDefault="00BE4EB2" w:rsidP="00AF50A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4675" w:type="dxa"/>
          </w:tcPr>
          <w:p w14:paraId="09331CE1" w14:textId="77777777" w:rsidR="00BE4EB2" w:rsidRPr="00DF0ECF" w:rsidRDefault="00BE4EB2" w:rsidP="00AF50A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o-RO"/>
              </w:rPr>
            </w:pPr>
            <w:r w:rsidRPr="00DF0EC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Activități de învățare propuse</w:t>
            </w:r>
          </w:p>
        </w:tc>
      </w:tr>
      <w:tr w:rsidR="00487656" w:rsidRPr="00487656" w14:paraId="6CD67C98" w14:textId="77777777" w:rsidTr="00DF2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1476B3" w14:textId="6E0BE772" w:rsidR="00CE7DE7" w:rsidRPr="00487656" w:rsidRDefault="00CE7DE7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 Eviden</w:t>
            </w:r>
            <w:r w:rsidR="0058244D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ier</w:t>
            </w:r>
            <w:r w:rsidR="0058244D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asem</w:t>
            </w:r>
            <w:r w:rsidR="0058244D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58244D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rilor </w:t>
            </w:r>
            <w:r w:rsidR="008200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deosebirilor dintre proprieta</w:t>
            </w:r>
            <w:r w:rsidR="00BA0C82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</w:t>
            </w:r>
            <w:r w:rsidR="00BA0C82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unor </w:t>
            </w:r>
            <w:r w:rsidR="00D1154C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legi de compozi</w:t>
            </w:r>
            <w:r w:rsidR="00A74D42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="00D1154C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definite pe  diferite</w:t>
            </w:r>
            <w:r w:rsidR="00D1154C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mul</w:t>
            </w:r>
            <w:r w:rsidR="00A74D42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="00D1154C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imi</w:t>
            </w:r>
          </w:p>
          <w:p w14:paraId="2948A2DA" w14:textId="75448874" w:rsidR="00CE7DE7" w:rsidRPr="00487656" w:rsidRDefault="00982D40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CE7DE7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.2. Identificarea unor metode de calcul a integra</w:t>
            </w:r>
            <w:r w:rsidR="001058E8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CE7DE7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elor</w:t>
            </w:r>
          </w:p>
          <w:p w14:paraId="237DF360" w14:textId="77777777" w:rsidR="005633DF" w:rsidRPr="00487656" w:rsidRDefault="005633DF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5FF643" w14:textId="77777777" w:rsidR="005633DF" w:rsidRPr="00487656" w:rsidRDefault="005633DF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419243" w14:textId="77777777" w:rsidR="005633DF" w:rsidRPr="00487656" w:rsidRDefault="005633DF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056173" w14:textId="77777777" w:rsidR="005633DF" w:rsidRPr="00487656" w:rsidRDefault="005633DF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3FF1FF" w14:textId="77777777" w:rsidR="005633DF" w:rsidRPr="00487656" w:rsidRDefault="005633DF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7744C0" w14:textId="4A06B00F" w:rsidR="00247594" w:rsidRPr="00487656" w:rsidRDefault="005633DF" w:rsidP="00CE7D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2.1.Verificarea proprieta</w:t>
            </w:r>
            <w:r w:rsidR="00242D4D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ilor structurilor algebrice</w:t>
            </w:r>
          </w:p>
          <w:p w14:paraId="696FA34E" w14:textId="5B762901" w:rsidR="00F00184" w:rsidRPr="00487656" w:rsidRDefault="00247594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2.2. Folosirea descompunerii in factori a polinoamelor in probleme de divizibilitate </w:t>
            </w:r>
            <w:r w:rsidR="00E66F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 w:rsidR="00E66F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rezolv</w:t>
            </w:r>
            <w:r w:rsidR="00326133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 de ecua</w:t>
            </w:r>
            <w:r w:rsidR="00326133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="00F00184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</w:t>
            </w:r>
          </w:p>
          <w:p w14:paraId="01662B21" w14:textId="0E9A7EFD" w:rsidR="00F00184" w:rsidRPr="00487656" w:rsidRDefault="00F00184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2.3. Utilizar</w:t>
            </w:r>
            <w:r w:rsidR="00326133"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algoritmilor pentru calcularea integralelor</w:t>
            </w:r>
          </w:p>
          <w:p w14:paraId="60AD3B19" w14:textId="113AB455" w:rsidR="00F00184" w:rsidRPr="00487656" w:rsidRDefault="00CA7BD8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3.1. Utilizarea proprietatilor operatiilor </w:t>
            </w:r>
            <w:r w:rsidR="006319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calcule specifice unei structuri algebrice</w:t>
            </w:r>
          </w:p>
          <w:p w14:paraId="4CBD9BED" w14:textId="63F098DC" w:rsidR="00F00184" w:rsidRPr="00487656" w:rsidRDefault="00842732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3.2. Explicarea op</w:t>
            </w:r>
            <w:r w:rsidR="006319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iunilor de calcul ale integralelor</w:t>
            </w:r>
          </w:p>
          <w:p w14:paraId="19CE6955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FA1D2E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81292D" w14:textId="77777777" w:rsidR="00631952" w:rsidRDefault="00631952" w:rsidP="00247594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EE00F2" w14:textId="77777777" w:rsidR="00631952" w:rsidRDefault="00631952" w:rsidP="00247594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E68392" w14:textId="30C83A13" w:rsidR="00F00184" w:rsidRPr="00487656" w:rsidRDefault="00A77A5C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4.1. Dezvoltarea independen</w:t>
            </w:r>
            <w:r w:rsidR="006319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 in g</w:t>
            </w:r>
            <w:r w:rsidR="006319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â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ndire </w:t>
            </w:r>
            <w:r w:rsidR="006319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ac</w:t>
            </w:r>
            <w:r w:rsidR="006319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iune</w:t>
            </w:r>
          </w:p>
          <w:p w14:paraId="2B1F617B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D9409A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74767B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AE5500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F51B35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8B886" w14:textId="77777777" w:rsidR="0047329E" w:rsidRPr="00487656" w:rsidRDefault="0047329E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A31AC5" w14:textId="55217740" w:rsidR="0017415A" w:rsidRPr="00487656" w:rsidRDefault="005507C9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4.2. Educarea spiritului de investigare</w:t>
            </w:r>
          </w:p>
          <w:p w14:paraId="075E05A8" w14:textId="3D0BBC13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3AE7AB" w14:textId="1CD63888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436FBA" w14:textId="732226DB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399C2B" w14:textId="3D28D3CB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51F919" w14:textId="7DCE20F3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D3078E" w14:textId="25D5C767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4F74B7" w14:textId="243D5019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368AB9" w14:textId="77777777" w:rsidR="0017415A" w:rsidRPr="00487656" w:rsidRDefault="0017415A" w:rsidP="00247594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2F4089" w14:textId="13823526" w:rsidR="00F00184" w:rsidRPr="00487656" w:rsidRDefault="00F00184" w:rsidP="00247594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75" w:type="dxa"/>
          </w:tcPr>
          <w:p w14:paraId="4D385459" w14:textId="1486F0B1" w:rsidR="00CE7DE7" w:rsidRPr="00487656" w:rsidRDefault="00CE7DE7" w:rsidP="00CE7DE7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lastRenderedPageBreak/>
              <w:t xml:space="preserve">- exprimarea </w:t>
            </w:r>
            <w:r w:rsidR="00FA6ACE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î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n limbaj matematic a proprieta</w:t>
            </w:r>
            <w:r w:rsidR="00FA6ACE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ilor un</w:t>
            </w:r>
            <w:r w:rsidR="00FA6ACE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or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structuri algebrice</w:t>
            </w:r>
          </w:p>
          <w:p w14:paraId="3B423EA8" w14:textId="56A8B184" w:rsidR="00CE7DE7" w:rsidRPr="00487656" w:rsidRDefault="00CE7DE7" w:rsidP="00CE7DE7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clasificarea no</w:t>
            </w:r>
            <w:r w:rsidR="003C0933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iunilor matematice studiate </w:t>
            </w:r>
          </w:p>
          <w:p w14:paraId="4788A925" w14:textId="77777777" w:rsidR="00982D40" w:rsidRPr="00487656" w:rsidRDefault="00982D40" w:rsidP="00BE3930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4A214486" w14:textId="49A262A8" w:rsidR="00CE7DE7" w:rsidRPr="00487656" w:rsidRDefault="009A418B" w:rsidP="00BE3930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</w:t>
            </w:r>
            <w:r w:rsidR="000D49D0" w:rsidRPr="00487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utilizarea formulelor standard </w:t>
            </w:r>
            <w:r w:rsidR="00820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</w:t>
            </w:r>
            <w:r w:rsidR="000D49D0" w:rsidRPr="00487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63B11B2E" w14:textId="77777777" w:rsidR="006B042E" w:rsidRPr="00487656" w:rsidRDefault="006B042E" w:rsidP="006B042E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rezolvarea problemelor</w:t>
            </w:r>
          </w:p>
          <w:p w14:paraId="578727F4" w14:textId="1C6C9FC3" w:rsidR="00CE7DE7" w:rsidRPr="00487656" w:rsidRDefault="006B042E" w:rsidP="006B042E">
            <w:pPr>
              <w:pStyle w:val="BodyTex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color w:val="000000" w:themeColor="text1"/>
                <w:sz w:val="24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explicarea variantelor posibile de rezolvare a unei probleme</w:t>
            </w:r>
          </w:p>
          <w:p w14:paraId="6353D2B4" w14:textId="77777777" w:rsidR="00BE3930" w:rsidRPr="00487656" w:rsidRDefault="00BE3930" w:rsidP="00247594">
            <w:pPr>
              <w:pStyle w:val="BodyTex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8548EC" w14:textId="77777777" w:rsidR="00BE3930" w:rsidRPr="00487656" w:rsidRDefault="00BE3930" w:rsidP="00247594">
            <w:pPr>
              <w:pStyle w:val="BodyTex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B22426" w14:textId="77777777" w:rsidR="00BE3930" w:rsidRPr="00487656" w:rsidRDefault="00BE3930" w:rsidP="00247594">
            <w:pPr>
              <w:pStyle w:val="BodyTex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9FE6FC" w14:textId="77777777" w:rsidR="00BE3930" w:rsidRPr="00487656" w:rsidRDefault="00BE3930" w:rsidP="00247594">
            <w:pPr>
              <w:pStyle w:val="BodyTex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213A0A" w14:textId="25EF21FA" w:rsidR="00CE7DE7" w:rsidRPr="00487656" w:rsidRDefault="00247594" w:rsidP="00247594">
            <w:pPr>
              <w:pStyle w:val="BodyTex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folosirea particulariz</w:t>
            </w:r>
            <w:r w:rsidR="00E66F02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</w:t>
            </w:r>
            <w:r w:rsidRPr="00487656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rii, a generaliz</w:t>
            </w:r>
            <w:r w:rsidR="00E66F02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</w:t>
            </w:r>
            <w:r w:rsidRPr="00487656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rii unor proprieta</w:t>
            </w:r>
            <w:r w:rsidR="00326133" w:rsidRPr="00487656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ț</w:t>
            </w:r>
            <w:r w:rsidRPr="00487656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E66F02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487656">
              <w:rPr>
                <w:color w:val="000000" w:themeColor="text1"/>
                <w:sz w:val="24"/>
                <w:lang w:val="es-ES_tradnl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pentru rezolvarea problemelor</w:t>
            </w:r>
          </w:p>
          <w:p w14:paraId="4AC499EE" w14:textId="4D04D120" w:rsidR="006F18A5" w:rsidRPr="00487656" w:rsidRDefault="006F18A5" w:rsidP="006F18A5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analiza datelor si explicarea variantelor posibile de rezolvarea a unei probleme</w:t>
            </w:r>
          </w:p>
          <w:p w14:paraId="696ACAA7" w14:textId="73521181" w:rsidR="001938A0" w:rsidRPr="00487656" w:rsidRDefault="006F18A5" w:rsidP="006F18A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justificarea metodelor de rezolvare</w:t>
            </w:r>
          </w:p>
          <w:p w14:paraId="20536271" w14:textId="52F2E1C7" w:rsidR="00542EF0" w:rsidRPr="00487656" w:rsidRDefault="00542EF0" w:rsidP="00542EF0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intuirea algoritmului de calcul</w:t>
            </w:r>
          </w:p>
          <w:p w14:paraId="39F43A0E" w14:textId="77777777" w:rsidR="00542EF0" w:rsidRPr="00487656" w:rsidRDefault="00542EF0" w:rsidP="00542EF0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utilizarea metodelor standard</w:t>
            </w:r>
          </w:p>
          <w:p w14:paraId="7DF64C35" w14:textId="470C3968" w:rsidR="00F57E87" w:rsidRPr="00487656" w:rsidRDefault="00542EF0" w:rsidP="00542EF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redactarea unei demonstratii utilizand terminologia adecvata</w:t>
            </w:r>
          </w:p>
          <w:p w14:paraId="49AB2DF4" w14:textId="77777777" w:rsidR="00F57E87" w:rsidRPr="00487656" w:rsidRDefault="00F57E87" w:rsidP="00F57E87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formarea obisnuintei de a recurge la diverse tipuri de reprezentari pentru clasificarea si prezentarea solutiilor</w:t>
            </w:r>
          </w:p>
          <w:p w14:paraId="37DB1E58" w14:textId="77777777" w:rsidR="00631952" w:rsidRDefault="00631952" w:rsidP="00F57E87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470EBA6A" w14:textId="5AE7E0B4" w:rsidR="00F57E87" w:rsidRPr="00487656" w:rsidRDefault="00F57E87" w:rsidP="00F57E87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formarea obisnui</w:t>
            </w:r>
            <w:r w:rsidR="006319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ei de a cauta toate solu</w:t>
            </w:r>
            <w:r w:rsidR="006319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iile</w:t>
            </w:r>
          </w:p>
          <w:p w14:paraId="59519F7F" w14:textId="16E2FB58" w:rsidR="0017415A" w:rsidRPr="00487656" w:rsidRDefault="0017415A" w:rsidP="0017415A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formularea de sarcini de prelucrare a informa</w:t>
            </w:r>
            <w:r w:rsidR="0063195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iilor</w:t>
            </w:r>
          </w:p>
          <w:p w14:paraId="647AE289" w14:textId="6CA46141" w:rsidR="00202E1F" w:rsidRPr="00487656" w:rsidRDefault="0017415A" w:rsidP="00174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organizarea unor activita</w:t>
            </w:r>
            <w:r w:rsidR="005B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 care permit desfa</w:t>
            </w:r>
            <w:r w:rsidR="005B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ș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urarea sarcinilor de lucru</w:t>
            </w:r>
            <w:r w:rsidR="005B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,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in ritmuri diferite</w:t>
            </w:r>
          </w:p>
          <w:p w14:paraId="59F63800" w14:textId="77777777" w:rsidR="005B7DA8" w:rsidRDefault="005B7DA8" w:rsidP="00202E1F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09530FCC" w14:textId="77777777" w:rsidR="005B7DA8" w:rsidRDefault="005B7DA8" w:rsidP="00202E1F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</w:p>
          <w:p w14:paraId="69DB5FFA" w14:textId="06A21C1A" w:rsidR="00202E1F" w:rsidRPr="00487656" w:rsidRDefault="00DF3FE9" w:rsidP="00202E1F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</w:t>
            </w:r>
            <w:r w:rsidR="00202E1F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alternarea prezent</w:t>
            </w:r>
            <w:r w:rsidR="00EA7F3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ă</w:t>
            </w:r>
            <w:r w:rsidR="00202E1F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rii con</w:t>
            </w:r>
            <w:r w:rsidR="005B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ț</w:t>
            </w:r>
            <w:r w:rsidR="00202E1F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inuturilor </w:t>
            </w:r>
            <w:r w:rsidR="00C14AA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,</w:t>
            </w:r>
            <w:r w:rsidR="00202E1F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cu moduri variate de antrenare a g</w:t>
            </w:r>
            <w:r w:rsidR="005B7DA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â</w:t>
            </w:r>
            <w:r w:rsidR="00202E1F"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ndirii</w:t>
            </w:r>
          </w:p>
          <w:p w14:paraId="1FFDFA8D" w14:textId="7FD53D4D" w:rsidR="00202E1F" w:rsidRPr="00487656" w:rsidRDefault="00202E1F" w:rsidP="00202E1F">
            <w:pPr>
              <w:tabs>
                <w:tab w:val="left" w:pos="1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realizarea de corel</w:t>
            </w:r>
            <w:r w:rsidR="00F07D1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aț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ii intra </w:t>
            </w:r>
            <w:r w:rsidR="00F07D1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ș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i interdisciplinare</w:t>
            </w:r>
          </w:p>
          <w:p w14:paraId="1B517222" w14:textId="02541A62" w:rsidR="00542EF0" w:rsidRPr="00487656" w:rsidRDefault="00202E1F" w:rsidP="00202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- dezbaterea metodelor alese pentru rezolvarea un</w:t>
            </w:r>
            <w:r w:rsidR="009213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or</w:t>
            </w:r>
            <w:r w:rsidRPr="0048765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probleme</w:t>
            </w:r>
            <w:r w:rsidR="0092135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matematice</w:t>
            </w:r>
          </w:p>
        </w:tc>
      </w:tr>
    </w:tbl>
    <w:p w14:paraId="1E449779" w14:textId="77777777" w:rsidR="00BE4EB2" w:rsidRPr="00487656" w:rsidRDefault="00BE4EB2" w:rsidP="00BE4EB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35B11D" w14:textId="77777777" w:rsidR="0017095C" w:rsidRPr="0051564E" w:rsidRDefault="0017095C">
      <w:pPr>
        <w:rPr>
          <w:rFonts w:cstheme="minorHAnsi"/>
          <w:lang w:val="ro-RO"/>
        </w:rPr>
      </w:pPr>
    </w:p>
    <w:p w14:paraId="3BC04570" w14:textId="77777777" w:rsidR="00984A1F" w:rsidRPr="0051564E" w:rsidRDefault="00984A1F">
      <w:pPr>
        <w:rPr>
          <w:rFonts w:cstheme="minorHAnsi"/>
          <w:lang w:val="ro-RO"/>
        </w:rPr>
      </w:pPr>
    </w:p>
    <w:p w14:paraId="1AD13BC5" w14:textId="42F844A2" w:rsidR="00DF0ECF" w:rsidRDefault="00DF0ECF">
      <w:pPr>
        <w:rPr>
          <w:rFonts w:cstheme="minorHAnsi"/>
          <w:lang w:val="ro-RO"/>
        </w:rPr>
      </w:pPr>
    </w:p>
    <w:p w14:paraId="461206D4" w14:textId="77777777" w:rsidR="00DF0ECF" w:rsidRPr="00DF0ECF" w:rsidRDefault="00DF0ECF" w:rsidP="00DF0ECF">
      <w:pPr>
        <w:rPr>
          <w:rFonts w:cstheme="minorHAnsi"/>
          <w:lang w:val="ro-RO"/>
        </w:rPr>
      </w:pPr>
    </w:p>
    <w:p w14:paraId="6654C043" w14:textId="77777777" w:rsidR="00DF0ECF" w:rsidRPr="00DF0ECF" w:rsidRDefault="00DF0ECF" w:rsidP="00DF0ECF">
      <w:pPr>
        <w:rPr>
          <w:rFonts w:cstheme="minorHAnsi"/>
          <w:lang w:val="ro-RO"/>
        </w:rPr>
      </w:pPr>
    </w:p>
    <w:p w14:paraId="0766D242" w14:textId="77777777" w:rsidR="00DF0ECF" w:rsidRPr="00DF0ECF" w:rsidRDefault="00DF0ECF" w:rsidP="00DF0ECF">
      <w:pPr>
        <w:rPr>
          <w:rFonts w:cstheme="minorHAnsi"/>
          <w:lang w:val="ro-RO"/>
        </w:rPr>
      </w:pPr>
    </w:p>
    <w:p w14:paraId="496DCF38" w14:textId="0E9CEF8B" w:rsidR="00DF0ECF" w:rsidRDefault="00DF0ECF" w:rsidP="00DF0ECF">
      <w:pPr>
        <w:rPr>
          <w:rFonts w:cstheme="minorHAnsi"/>
          <w:lang w:val="ro-RO"/>
        </w:rPr>
      </w:pPr>
    </w:p>
    <w:p w14:paraId="359E5880" w14:textId="16B5F866" w:rsidR="003027DB" w:rsidRPr="00DF0ECF" w:rsidRDefault="00DF0ECF" w:rsidP="00DF0ECF">
      <w:pPr>
        <w:tabs>
          <w:tab w:val="left" w:pos="3900"/>
        </w:tabs>
        <w:rPr>
          <w:rFonts w:cstheme="minorHAnsi"/>
          <w:lang w:val="ro-RO"/>
        </w:rPr>
      </w:pPr>
      <w:r>
        <w:rPr>
          <w:rFonts w:cstheme="minorHAnsi"/>
          <w:lang w:val="ro-RO"/>
        </w:rPr>
        <w:tab/>
      </w:r>
    </w:p>
    <w:sectPr w:rsidR="003027DB" w:rsidRPr="00DF0ECF" w:rsidSect="00996D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6700" w14:textId="77777777" w:rsidR="00BF34D7" w:rsidRDefault="00BF34D7" w:rsidP="00832D4E">
      <w:pPr>
        <w:spacing w:after="0" w:line="240" w:lineRule="auto"/>
      </w:pPr>
      <w:r>
        <w:separator/>
      </w:r>
    </w:p>
  </w:endnote>
  <w:endnote w:type="continuationSeparator" w:id="0">
    <w:p w14:paraId="7238E40E" w14:textId="77777777" w:rsidR="00BF34D7" w:rsidRDefault="00BF34D7" w:rsidP="0083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208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EACE4" w14:textId="77777777" w:rsidR="000702D8" w:rsidRDefault="000702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2B713C" w14:textId="77777777" w:rsidR="000702D8" w:rsidRDefault="00070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49FA" w14:textId="77777777" w:rsidR="00BF34D7" w:rsidRDefault="00BF34D7" w:rsidP="00832D4E">
      <w:pPr>
        <w:spacing w:after="0" w:line="240" w:lineRule="auto"/>
      </w:pPr>
      <w:r>
        <w:separator/>
      </w:r>
    </w:p>
  </w:footnote>
  <w:footnote w:type="continuationSeparator" w:id="0">
    <w:p w14:paraId="4D59218A" w14:textId="77777777" w:rsidR="00BF34D7" w:rsidRDefault="00BF34D7" w:rsidP="0083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A356" w14:textId="25D78CF7" w:rsidR="000702D8" w:rsidRPr="006E32D6" w:rsidRDefault="000702D8" w:rsidP="006E32D6">
    <w:pPr>
      <w:pStyle w:val="Header"/>
      <w:spacing w:after="240"/>
      <w:jc w:val="both"/>
      <w:rPr>
        <w:rFonts w:ascii="Blackadder ITC" w:hAnsi="Blackadder ITC" w:cs="Times New Roman"/>
        <w:sz w:val="40"/>
        <w:szCs w:val="4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0E9C"/>
    <w:multiLevelType w:val="hybridMultilevel"/>
    <w:tmpl w:val="0E5668C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21A"/>
    <w:multiLevelType w:val="hybridMultilevel"/>
    <w:tmpl w:val="B87AB496"/>
    <w:lvl w:ilvl="0" w:tplc="92AC6E8A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10BF"/>
    <w:multiLevelType w:val="hybridMultilevel"/>
    <w:tmpl w:val="3964F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1199A"/>
    <w:multiLevelType w:val="hybridMultilevel"/>
    <w:tmpl w:val="FC26CC9C"/>
    <w:lvl w:ilvl="0" w:tplc="6F8E31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1DD1"/>
    <w:multiLevelType w:val="hybridMultilevel"/>
    <w:tmpl w:val="9B882460"/>
    <w:lvl w:ilvl="0" w:tplc="403006E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F31184"/>
    <w:multiLevelType w:val="hybridMultilevel"/>
    <w:tmpl w:val="5154858E"/>
    <w:lvl w:ilvl="0" w:tplc="FFCCD9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7548"/>
    <w:multiLevelType w:val="hybridMultilevel"/>
    <w:tmpl w:val="9EA6B76C"/>
    <w:lvl w:ilvl="0" w:tplc="2AC64F1E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867E8"/>
    <w:multiLevelType w:val="hybridMultilevel"/>
    <w:tmpl w:val="8282405E"/>
    <w:lvl w:ilvl="0" w:tplc="F67233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1327"/>
    <w:multiLevelType w:val="hybridMultilevel"/>
    <w:tmpl w:val="AF50019E"/>
    <w:lvl w:ilvl="0" w:tplc="94B2D3D2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121B4"/>
    <w:multiLevelType w:val="hybridMultilevel"/>
    <w:tmpl w:val="FE220FFC"/>
    <w:lvl w:ilvl="0" w:tplc="892ABAAC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52E66"/>
    <w:multiLevelType w:val="hybridMultilevel"/>
    <w:tmpl w:val="3058F686"/>
    <w:lvl w:ilvl="0" w:tplc="36A835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15E51"/>
    <w:multiLevelType w:val="hybridMultilevel"/>
    <w:tmpl w:val="45CC1C4C"/>
    <w:lvl w:ilvl="0" w:tplc="7F322EA8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B2"/>
    <w:rsid w:val="00000B53"/>
    <w:rsid w:val="00001D23"/>
    <w:rsid w:val="0001265F"/>
    <w:rsid w:val="00014829"/>
    <w:rsid w:val="00015980"/>
    <w:rsid w:val="0002143C"/>
    <w:rsid w:val="0002269E"/>
    <w:rsid w:val="00035256"/>
    <w:rsid w:val="0005688F"/>
    <w:rsid w:val="0006034E"/>
    <w:rsid w:val="00060A62"/>
    <w:rsid w:val="00067C5D"/>
    <w:rsid w:val="000702D8"/>
    <w:rsid w:val="00071D67"/>
    <w:rsid w:val="00084B64"/>
    <w:rsid w:val="00085685"/>
    <w:rsid w:val="000866AE"/>
    <w:rsid w:val="000A167E"/>
    <w:rsid w:val="000B686A"/>
    <w:rsid w:val="000C0239"/>
    <w:rsid w:val="000D13C7"/>
    <w:rsid w:val="000D4308"/>
    <w:rsid w:val="000D49D0"/>
    <w:rsid w:val="000F528C"/>
    <w:rsid w:val="00101475"/>
    <w:rsid w:val="001015C2"/>
    <w:rsid w:val="001058E8"/>
    <w:rsid w:val="00106C6C"/>
    <w:rsid w:val="00120330"/>
    <w:rsid w:val="00122B36"/>
    <w:rsid w:val="00126AD4"/>
    <w:rsid w:val="00145F6A"/>
    <w:rsid w:val="001565C0"/>
    <w:rsid w:val="001621D3"/>
    <w:rsid w:val="0017095C"/>
    <w:rsid w:val="0017363D"/>
    <w:rsid w:val="0017415A"/>
    <w:rsid w:val="00174954"/>
    <w:rsid w:val="00183E28"/>
    <w:rsid w:val="001857CA"/>
    <w:rsid w:val="00187402"/>
    <w:rsid w:val="00191093"/>
    <w:rsid w:val="001938A0"/>
    <w:rsid w:val="001B1D86"/>
    <w:rsid w:val="001D4271"/>
    <w:rsid w:val="001D709A"/>
    <w:rsid w:val="001F34E1"/>
    <w:rsid w:val="002008F9"/>
    <w:rsid w:val="00202E1F"/>
    <w:rsid w:val="00216798"/>
    <w:rsid w:val="0022465F"/>
    <w:rsid w:val="002331B9"/>
    <w:rsid w:val="00242D4D"/>
    <w:rsid w:val="00244FD2"/>
    <w:rsid w:val="00247594"/>
    <w:rsid w:val="00253F22"/>
    <w:rsid w:val="00273491"/>
    <w:rsid w:val="002A0029"/>
    <w:rsid w:val="002A0C49"/>
    <w:rsid w:val="002A3821"/>
    <w:rsid w:val="002A5C49"/>
    <w:rsid w:val="002B1C3A"/>
    <w:rsid w:val="002E06BE"/>
    <w:rsid w:val="002E201E"/>
    <w:rsid w:val="002E3FDE"/>
    <w:rsid w:val="002E4DD8"/>
    <w:rsid w:val="003027DB"/>
    <w:rsid w:val="0030615C"/>
    <w:rsid w:val="0032246F"/>
    <w:rsid w:val="00326133"/>
    <w:rsid w:val="00332F08"/>
    <w:rsid w:val="00333464"/>
    <w:rsid w:val="00333845"/>
    <w:rsid w:val="00334CCD"/>
    <w:rsid w:val="00340244"/>
    <w:rsid w:val="00346C4D"/>
    <w:rsid w:val="00351249"/>
    <w:rsid w:val="00355CDD"/>
    <w:rsid w:val="00367675"/>
    <w:rsid w:val="00372B09"/>
    <w:rsid w:val="00381470"/>
    <w:rsid w:val="0039173C"/>
    <w:rsid w:val="00393666"/>
    <w:rsid w:val="00396199"/>
    <w:rsid w:val="003B093B"/>
    <w:rsid w:val="003B5877"/>
    <w:rsid w:val="003C0933"/>
    <w:rsid w:val="003D4BA7"/>
    <w:rsid w:val="003E0738"/>
    <w:rsid w:val="003E0C57"/>
    <w:rsid w:val="003E79EF"/>
    <w:rsid w:val="003F52FC"/>
    <w:rsid w:val="00403CD5"/>
    <w:rsid w:val="00410381"/>
    <w:rsid w:val="004202D2"/>
    <w:rsid w:val="0044005E"/>
    <w:rsid w:val="00456D3B"/>
    <w:rsid w:val="00466397"/>
    <w:rsid w:val="004714FA"/>
    <w:rsid w:val="0047329E"/>
    <w:rsid w:val="004753CC"/>
    <w:rsid w:val="004771E4"/>
    <w:rsid w:val="00486919"/>
    <w:rsid w:val="00486FA8"/>
    <w:rsid w:val="00487656"/>
    <w:rsid w:val="004945F7"/>
    <w:rsid w:val="004969EF"/>
    <w:rsid w:val="004A0C7A"/>
    <w:rsid w:val="004A693D"/>
    <w:rsid w:val="004B765E"/>
    <w:rsid w:val="004D153D"/>
    <w:rsid w:val="004D2A37"/>
    <w:rsid w:val="004E4B27"/>
    <w:rsid w:val="004F647F"/>
    <w:rsid w:val="004F67E5"/>
    <w:rsid w:val="004F6C1E"/>
    <w:rsid w:val="00503916"/>
    <w:rsid w:val="0050665F"/>
    <w:rsid w:val="0051564E"/>
    <w:rsid w:val="00522032"/>
    <w:rsid w:val="005268BB"/>
    <w:rsid w:val="00537AB4"/>
    <w:rsid w:val="00542EF0"/>
    <w:rsid w:val="005507C9"/>
    <w:rsid w:val="00551CAE"/>
    <w:rsid w:val="005550D7"/>
    <w:rsid w:val="005633DF"/>
    <w:rsid w:val="0058244D"/>
    <w:rsid w:val="00593732"/>
    <w:rsid w:val="005A6E46"/>
    <w:rsid w:val="005B5AB1"/>
    <w:rsid w:val="005B7DA8"/>
    <w:rsid w:val="005C7759"/>
    <w:rsid w:val="005D1B2B"/>
    <w:rsid w:val="005D43DD"/>
    <w:rsid w:val="005E719D"/>
    <w:rsid w:val="005F2DE7"/>
    <w:rsid w:val="005F511E"/>
    <w:rsid w:val="005F62AB"/>
    <w:rsid w:val="00603A2C"/>
    <w:rsid w:val="006161EA"/>
    <w:rsid w:val="00631952"/>
    <w:rsid w:val="00642DBC"/>
    <w:rsid w:val="006449B6"/>
    <w:rsid w:val="006468CC"/>
    <w:rsid w:val="00646E82"/>
    <w:rsid w:val="00664E96"/>
    <w:rsid w:val="006664B3"/>
    <w:rsid w:val="00674656"/>
    <w:rsid w:val="006817D0"/>
    <w:rsid w:val="00684B7C"/>
    <w:rsid w:val="00696CA9"/>
    <w:rsid w:val="006975B4"/>
    <w:rsid w:val="006A001E"/>
    <w:rsid w:val="006A5FD2"/>
    <w:rsid w:val="006A6EC1"/>
    <w:rsid w:val="006A7188"/>
    <w:rsid w:val="006B042E"/>
    <w:rsid w:val="006B29EA"/>
    <w:rsid w:val="006B5D8B"/>
    <w:rsid w:val="006C175F"/>
    <w:rsid w:val="006C55D4"/>
    <w:rsid w:val="006E32D6"/>
    <w:rsid w:val="006E7A70"/>
    <w:rsid w:val="006F18A5"/>
    <w:rsid w:val="006F1BD9"/>
    <w:rsid w:val="006F5925"/>
    <w:rsid w:val="00713835"/>
    <w:rsid w:val="0071546D"/>
    <w:rsid w:val="007303D9"/>
    <w:rsid w:val="00736A0A"/>
    <w:rsid w:val="00756519"/>
    <w:rsid w:val="007637E1"/>
    <w:rsid w:val="00773880"/>
    <w:rsid w:val="00786500"/>
    <w:rsid w:val="00792AD2"/>
    <w:rsid w:val="007A17AC"/>
    <w:rsid w:val="007C49DD"/>
    <w:rsid w:val="007C7FEA"/>
    <w:rsid w:val="007D5632"/>
    <w:rsid w:val="007E2744"/>
    <w:rsid w:val="007E61BB"/>
    <w:rsid w:val="007E7443"/>
    <w:rsid w:val="007F2C9E"/>
    <w:rsid w:val="0080223E"/>
    <w:rsid w:val="0080315B"/>
    <w:rsid w:val="0082008D"/>
    <w:rsid w:val="00824ACE"/>
    <w:rsid w:val="00832D4E"/>
    <w:rsid w:val="00842732"/>
    <w:rsid w:val="0084371D"/>
    <w:rsid w:val="0084468F"/>
    <w:rsid w:val="00846361"/>
    <w:rsid w:val="00851C9C"/>
    <w:rsid w:val="008618B3"/>
    <w:rsid w:val="00864AA5"/>
    <w:rsid w:val="0087277E"/>
    <w:rsid w:val="00877E71"/>
    <w:rsid w:val="00880006"/>
    <w:rsid w:val="00880D9D"/>
    <w:rsid w:val="008A26E5"/>
    <w:rsid w:val="008A3931"/>
    <w:rsid w:val="008A6780"/>
    <w:rsid w:val="008B4EAD"/>
    <w:rsid w:val="008B67B9"/>
    <w:rsid w:val="008C3F9D"/>
    <w:rsid w:val="008C3F9F"/>
    <w:rsid w:val="008C4F08"/>
    <w:rsid w:val="008D469C"/>
    <w:rsid w:val="008D519A"/>
    <w:rsid w:val="008E5B97"/>
    <w:rsid w:val="008F0F3A"/>
    <w:rsid w:val="008F5B91"/>
    <w:rsid w:val="008F720E"/>
    <w:rsid w:val="00921357"/>
    <w:rsid w:val="00931B62"/>
    <w:rsid w:val="00932028"/>
    <w:rsid w:val="009340F5"/>
    <w:rsid w:val="009360F5"/>
    <w:rsid w:val="00950E24"/>
    <w:rsid w:val="0095171B"/>
    <w:rsid w:val="00953259"/>
    <w:rsid w:val="00964D1C"/>
    <w:rsid w:val="0097564E"/>
    <w:rsid w:val="00975913"/>
    <w:rsid w:val="00980387"/>
    <w:rsid w:val="00982D40"/>
    <w:rsid w:val="00984A1F"/>
    <w:rsid w:val="00985DF8"/>
    <w:rsid w:val="00996DF0"/>
    <w:rsid w:val="009A21CA"/>
    <w:rsid w:val="009A418B"/>
    <w:rsid w:val="009B0A85"/>
    <w:rsid w:val="009D2CAE"/>
    <w:rsid w:val="009D36D0"/>
    <w:rsid w:val="009E242F"/>
    <w:rsid w:val="009F5EA7"/>
    <w:rsid w:val="00A04598"/>
    <w:rsid w:val="00A125B6"/>
    <w:rsid w:val="00A30831"/>
    <w:rsid w:val="00A347DA"/>
    <w:rsid w:val="00A44364"/>
    <w:rsid w:val="00A55FB8"/>
    <w:rsid w:val="00A56A39"/>
    <w:rsid w:val="00A66749"/>
    <w:rsid w:val="00A74D42"/>
    <w:rsid w:val="00A778A7"/>
    <w:rsid w:val="00A77A43"/>
    <w:rsid w:val="00A77A5C"/>
    <w:rsid w:val="00A83D36"/>
    <w:rsid w:val="00A8534E"/>
    <w:rsid w:val="00A87C84"/>
    <w:rsid w:val="00AA2300"/>
    <w:rsid w:val="00AB65C0"/>
    <w:rsid w:val="00AC64F6"/>
    <w:rsid w:val="00AD34D4"/>
    <w:rsid w:val="00AE13B1"/>
    <w:rsid w:val="00AF27BB"/>
    <w:rsid w:val="00B34171"/>
    <w:rsid w:val="00B364DF"/>
    <w:rsid w:val="00B404F2"/>
    <w:rsid w:val="00B50081"/>
    <w:rsid w:val="00B62223"/>
    <w:rsid w:val="00B649B8"/>
    <w:rsid w:val="00B6518A"/>
    <w:rsid w:val="00B73064"/>
    <w:rsid w:val="00B85D85"/>
    <w:rsid w:val="00B911D9"/>
    <w:rsid w:val="00BA0C82"/>
    <w:rsid w:val="00BB3954"/>
    <w:rsid w:val="00BC01C3"/>
    <w:rsid w:val="00BC32BE"/>
    <w:rsid w:val="00BC4E57"/>
    <w:rsid w:val="00BC6440"/>
    <w:rsid w:val="00BE0BDD"/>
    <w:rsid w:val="00BE3930"/>
    <w:rsid w:val="00BE4EB2"/>
    <w:rsid w:val="00BF34D7"/>
    <w:rsid w:val="00C01D79"/>
    <w:rsid w:val="00C0206A"/>
    <w:rsid w:val="00C038C8"/>
    <w:rsid w:val="00C05703"/>
    <w:rsid w:val="00C10046"/>
    <w:rsid w:val="00C11F5C"/>
    <w:rsid w:val="00C14AA3"/>
    <w:rsid w:val="00C201E9"/>
    <w:rsid w:val="00C6239B"/>
    <w:rsid w:val="00C85A0F"/>
    <w:rsid w:val="00C90705"/>
    <w:rsid w:val="00C96666"/>
    <w:rsid w:val="00C9753A"/>
    <w:rsid w:val="00CA7BD8"/>
    <w:rsid w:val="00CE1C11"/>
    <w:rsid w:val="00CE1C62"/>
    <w:rsid w:val="00CE7DE7"/>
    <w:rsid w:val="00CF73CA"/>
    <w:rsid w:val="00D00A9D"/>
    <w:rsid w:val="00D019E0"/>
    <w:rsid w:val="00D02F78"/>
    <w:rsid w:val="00D06C97"/>
    <w:rsid w:val="00D11151"/>
    <w:rsid w:val="00D1154C"/>
    <w:rsid w:val="00D24FD0"/>
    <w:rsid w:val="00D27023"/>
    <w:rsid w:val="00D277EE"/>
    <w:rsid w:val="00D31832"/>
    <w:rsid w:val="00D4406D"/>
    <w:rsid w:val="00D44252"/>
    <w:rsid w:val="00D71A66"/>
    <w:rsid w:val="00D7732A"/>
    <w:rsid w:val="00D83C02"/>
    <w:rsid w:val="00D9687D"/>
    <w:rsid w:val="00DA2E1B"/>
    <w:rsid w:val="00DB40DA"/>
    <w:rsid w:val="00DB4793"/>
    <w:rsid w:val="00DC2B7E"/>
    <w:rsid w:val="00DD1D7A"/>
    <w:rsid w:val="00DD39FE"/>
    <w:rsid w:val="00DD4125"/>
    <w:rsid w:val="00DD4463"/>
    <w:rsid w:val="00DE3CB3"/>
    <w:rsid w:val="00DF0ECF"/>
    <w:rsid w:val="00DF2CBE"/>
    <w:rsid w:val="00DF2FF9"/>
    <w:rsid w:val="00DF3FE9"/>
    <w:rsid w:val="00DF4351"/>
    <w:rsid w:val="00DF757D"/>
    <w:rsid w:val="00DF7847"/>
    <w:rsid w:val="00E073D9"/>
    <w:rsid w:val="00E17563"/>
    <w:rsid w:val="00E20228"/>
    <w:rsid w:val="00E42265"/>
    <w:rsid w:val="00E44E32"/>
    <w:rsid w:val="00E55105"/>
    <w:rsid w:val="00E56CB7"/>
    <w:rsid w:val="00E65D38"/>
    <w:rsid w:val="00E666C6"/>
    <w:rsid w:val="00E66F02"/>
    <w:rsid w:val="00E734DC"/>
    <w:rsid w:val="00E7556B"/>
    <w:rsid w:val="00E8515C"/>
    <w:rsid w:val="00E97762"/>
    <w:rsid w:val="00EA0219"/>
    <w:rsid w:val="00EA7F3B"/>
    <w:rsid w:val="00EC0A46"/>
    <w:rsid w:val="00EE0BAD"/>
    <w:rsid w:val="00EE2F4D"/>
    <w:rsid w:val="00EF45E6"/>
    <w:rsid w:val="00EF760E"/>
    <w:rsid w:val="00F00184"/>
    <w:rsid w:val="00F01EA5"/>
    <w:rsid w:val="00F07D16"/>
    <w:rsid w:val="00F16603"/>
    <w:rsid w:val="00F25015"/>
    <w:rsid w:val="00F35CEB"/>
    <w:rsid w:val="00F52929"/>
    <w:rsid w:val="00F54221"/>
    <w:rsid w:val="00F57E87"/>
    <w:rsid w:val="00F6262D"/>
    <w:rsid w:val="00F7748F"/>
    <w:rsid w:val="00F77C3C"/>
    <w:rsid w:val="00F77E5C"/>
    <w:rsid w:val="00F81DAC"/>
    <w:rsid w:val="00F8204B"/>
    <w:rsid w:val="00F85CAD"/>
    <w:rsid w:val="00F877F5"/>
    <w:rsid w:val="00F96FDD"/>
    <w:rsid w:val="00FA6ACE"/>
    <w:rsid w:val="00FB015C"/>
    <w:rsid w:val="00FB4E92"/>
    <w:rsid w:val="00FC2DCD"/>
    <w:rsid w:val="00FC7793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DD09"/>
  <w15:chartTrackingRefBased/>
  <w15:docId w15:val="{AB14A150-2383-4F33-8254-1FA0A29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E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EB2"/>
    <w:rPr>
      <w:lang w:val="en-US"/>
    </w:rPr>
  </w:style>
  <w:style w:type="table" w:styleId="TableGrid">
    <w:name w:val="Table Grid"/>
    <w:basedOn w:val="TableNormal"/>
    <w:uiPriority w:val="39"/>
    <w:rsid w:val="00BE4E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BE4EB2"/>
    <w:pPr>
      <w:spacing w:after="0" w:line="240" w:lineRule="auto"/>
    </w:pPr>
    <w:rPr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odyText">
    <w:name w:val="Body Text"/>
    <w:basedOn w:val="Normal"/>
    <w:link w:val="BodyTextChar"/>
    <w:rsid w:val="00EF45E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ro-RO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EF45E6"/>
    <w:rPr>
      <w:rFonts w:ascii="Times New Roman" w:eastAsia="Times New Roman" w:hAnsi="Times New Roman" w:cs="Times New Roman"/>
      <w:kern w:val="0"/>
      <w:szCs w:val="24"/>
      <w:lang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984A1F"/>
    <w:pPr>
      <w:spacing w:line="256" w:lineRule="auto"/>
      <w:ind w:left="720"/>
      <w:contextualSpacing/>
    </w:pPr>
    <w:rPr>
      <w:lang w:val="ro-RO"/>
    </w:rPr>
  </w:style>
  <w:style w:type="table" w:styleId="GridTable1Light">
    <w:name w:val="Grid Table 1 Light"/>
    <w:basedOn w:val="TableNormal"/>
    <w:uiPriority w:val="46"/>
    <w:rsid w:val="00984A1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D019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D019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F2CB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F2C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Cercul metodic al profesorilor de matematică, zona Tg. Bujor</dc:subject>
  <dc:creator>Ana Gohoreanu</dc:creator>
  <cp:keywords/>
  <dc:description/>
  <cp:lastModifiedBy>HP</cp:lastModifiedBy>
  <cp:revision>75</cp:revision>
  <dcterms:created xsi:type="dcterms:W3CDTF">2024-04-24T18:30:00Z</dcterms:created>
  <dcterms:modified xsi:type="dcterms:W3CDTF">2024-05-07T18:31:00Z</dcterms:modified>
</cp:coreProperties>
</file>