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08704" w14:textId="77777777" w:rsidR="005058C2" w:rsidRPr="001536A5" w:rsidRDefault="00BB0C2B" w:rsidP="009E526D">
      <w:pPr>
        <w:spacing w:line="360" w:lineRule="auto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Unitatea de învățământ___________________________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>Nr.____________/_______________</w:t>
      </w:r>
    </w:p>
    <w:p w14:paraId="5FE85D3F" w14:textId="77777777" w:rsidR="009E526D" w:rsidRPr="001536A5" w:rsidRDefault="00BB0C2B" w:rsidP="009E526D">
      <w:pPr>
        <w:spacing w:line="360" w:lineRule="auto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Profesor_____________________________________</w:t>
      </w:r>
      <w:r w:rsidR="001A1121">
        <w:rPr>
          <w:b/>
          <w:bCs/>
          <w:sz w:val="22"/>
          <w:szCs w:val="22"/>
          <w:lang w:val="ro-RO"/>
        </w:rPr>
        <w:t>___</w:t>
      </w:r>
      <w:r w:rsidR="005058C2" w:rsidRPr="001536A5">
        <w:rPr>
          <w:b/>
          <w:bCs/>
          <w:sz w:val="22"/>
          <w:szCs w:val="22"/>
          <w:lang w:val="ro-RO"/>
        </w:rPr>
        <w:tab/>
      </w:r>
      <w:r w:rsidR="005058C2" w:rsidRPr="001536A5">
        <w:rPr>
          <w:b/>
          <w:bCs/>
          <w:sz w:val="22"/>
          <w:szCs w:val="22"/>
          <w:lang w:val="ro-RO"/>
        </w:rPr>
        <w:tab/>
      </w:r>
      <w:r w:rsidR="008F1B29" w:rsidRPr="001536A5">
        <w:rPr>
          <w:b/>
          <w:bCs/>
          <w:sz w:val="22"/>
          <w:szCs w:val="22"/>
          <w:lang w:val="ro-RO"/>
        </w:rPr>
        <w:tab/>
      </w:r>
      <w:r w:rsidR="008F1B29" w:rsidRPr="001536A5">
        <w:rPr>
          <w:b/>
          <w:bCs/>
          <w:sz w:val="22"/>
          <w:szCs w:val="22"/>
          <w:lang w:val="ro-RO"/>
        </w:rPr>
        <w:tab/>
      </w:r>
      <w:r w:rsidR="008F1B29" w:rsidRPr="001536A5">
        <w:rPr>
          <w:b/>
          <w:bCs/>
          <w:sz w:val="22"/>
          <w:szCs w:val="22"/>
          <w:lang w:val="ro-RO"/>
        </w:rPr>
        <w:tab/>
      </w:r>
      <w:r w:rsidR="008F1B29" w:rsidRPr="001536A5">
        <w:rPr>
          <w:b/>
          <w:bCs/>
          <w:sz w:val="22"/>
          <w:szCs w:val="22"/>
          <w:lang w:val="ro-RO"/>
        </w:rPr>
        <w:tab/>
      </w:r>
      <w:r w:rsidR="008F1B29" w:rsidRPr="001536A5">
        <w:rPr>
          <w:b/>
          <w:bCs/>
          <w:sz w:val="22"/>
          <w:szCs w:val="22"/>
          <w:lang w:val="ro-RO"/>
        </w:rPr>
        <w:tab/>
      </w:r>
      <w:r w:rsidR="008F1B29" w:rsidRPr="001536A5">
        <w:rPr>
          <w:b/>
          <w:bCs/>
          <w:sz w:val="22"/>
          <w:szCs w:val="22"/>
          <w:lang w:val="ro-RO"/>
        </w:rPr>
        <w:tab/>
      </w:r>
      <w:r w:rsidR="008F1B29" w:rsidRPr="001536A5">
        <w:rPr>
          <w:b/>
          <w:bCs/>
          <w:sz w:val="22"/>
          <w:szCs w:val="22"/>
          <w:lang w:val="ro-RO"/>
        </w:rPr>
        <w:tab/>
      </w:r>
      <w:r w:rsidR="009E526D">
        <w:rPr>
          <w:b/>
          <w:bCs/>
          <w:sz w:val="22"/>
          <w:szCs w:val="22"/>
          <w:lang w:val="ro-RO"/>
        </w:rPr>
        <w:t xml:space="preserve">  Avizat  </w:t>
      </w:r>
      <w:r w:rsidR="009E526D" w:rsidRPr="001536A5">
        <w:rPr>
          <w:b/>
          <w:bCs/>
          <w:sz w:val="22"/>
          <w:szCs w:val="22"/>
          <w:lang w:val="ro-RO"/>
        </w:rPr>
        <w:t>Director,</w:t>
      </w:r>
    </w:p>
    <w:p w14:paraId="704E2DF3" w14:textId="77777777" w:rsidR="00293CA7" w:rsidRDefault="009E526D" w:rsidP="008A13B1">
      <w:pPr>
        <w:spacing w:line="360" w:lineRule="auto"/>
        <w:ind w:left="10800" w:firstLine="72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__</w:t>
      </w:r>
      <w:r w:rsidR="008A13B1">
        <w:rPr>
          <w:b/>
          <w:bCs/>
          <w:sz w:val="22"/>
          <w:szCs w:val="22"/>
          <w:lang w:val="ro-RO"/>
        </w:rPr>
        <w:t>_______________</w:t>
      </w:r>
    </w:p>
    <w:p w14:paraId="0245AAFB" w14:textId="77777777" w:rsidR="005058C2" w:rsidRDefault="005058C2" w:rsidP="00293CA7">
      <w:pPr>
        <w:jc w:val="center"/>
      </w:pPr>
      <w:r w:rsidRPr="00036AE8">
        <w:rPr>
          <w:b/>
          <w:bCs/>
          <w:lang w:val="ro-RO"/>
        </w:rPr>
        <w:t>PLANIFICARE CALENDARISTICĂ</w:t>
      </w:r>
      <w:r w:rsidR="003A1B2C" w:rsidRPr="00036AE8">
        <w:rPr>
          <w:b/>
          <w:bCs/>
          <w:lang w:val="ro-RO"/>
        </w:rPr>
        <w:t xml:space="preserve"> ANUALĂ</w:t>
      </w:r>
      <w:r w:rsidRPr="00036AE8">
        <w:rPr>
          <w:lang w:val="ro-RO"/>
        </w:rPr>
        <w:br/>
      </w:r>
      <w:r w:rsidRPr="00036AE8">
        <w:rPr>
          <w:b/>
          <w:bCs/>
          <w:lang w:val="ro-RO"/>
        </w:rPr>
        <w:t>ANUL ŞC</w:t>
      </w:r>
      <w:r w:rsidR="003A1B2C" w:rsidRPr="00036AE8">
        <w:rPr>
          <w:b/>
          <w:bCs/>
          <w:lang w:val="ro-RO"/>
        </w:rPr>
        <w:t>OLAR 2024- 2025</w:t>
      </w:r>
      <w:r w:rsidR="00E722EE">
        <w:t>*</w:t>
      </w:r>
    </w:p>
    <w:p w14:paraId="45BD21A5" w14:textId="77777777" w:rsidR="00777DEC" w:rsidRPr="0010516D" w:rsidRDefault="00777DEC" w:rsidP="00293CA7">
      <w:pPr>
        <w:jc w:val="center"/>
        <w:rPr>
          <w:b/>
          <w:bCs/>
          <w:vertAlign w:val="superscript"/>
        </w:rPr>
      </w:pPr>
    </w:p>
    <w:p w14:paraId="03C09535" w14:textId="77777777" w:rsidR="005058C2" w:rsidRPr="00036AE8" w:rsidRDefault="005058C2" w:rsidP="005058C2">
      <w:pPr>
        <w:jc w:val="center"/>
        <w:rPr>
          <w:lang w:val="ro-RO"/>
        </w:rPr>
      </w:pPr>
    </w:p>
    <w:p w14:paraId="0E28C9B4" w14:textId="77777777" w:rsidR="009A50C4" w:rsidRDefault="005058C2" w:rsidP="009A50C4">
      <w:pPr>
        <w:rPr>
          <w:b/>
          <w:bCs/>
          <w:lang w:val="ro-RO"/>
        </w:rPr>
      </w:pPr>
      <w:r w:rsidRPr="00036AE8">
        <w:rPr>
          <w:b/>
          <w:bCs/>
          <w:lang w:val="ro-RO"/>
        </w:rPr>
        <w:t>MATEMA</w:t>
      </w:r>
      <w:r w:rsidR="003A1B2C" w:rsidRPr="00036AE8">
        <w:rPr>
          <w:b/>
          <w:bCs/>
          <w:lang w:val="ro-RO"/>
        </w:rPr>
        <w:t>TICĂ</w:t>
      </w:r>
      <w:r w:rsidR="009A50C4">
        <w:rPr>
          <w:b/>
          <w:bCs/>
          <w:lang w:val="ro-RO"/>
        </w:rPr>
        <w:t xml:space="preserve"> - c</w:t>
      </w:r>
      <w:r w:rsidR="00867F5A" w:rsidRPr="00036AE8">
        <w:rPr>
          <w:b/>
          <w:bCs/>
          <w:lang w:val="ro-RO"/>
        </w:rPr>
        <w:t>las</w:t>
      </w:r>
      <w:r w:rsidRPr="00036AE8">
        <w:rPr>
          <w:b/>
          <w:bCs/>
          <w:lang w:val="ro-RO"/>
        </w:rPr>
        <w:t>a</w:t>
      </w:r>
      <w:r w:rsidR="00246DC9">
        <w:rPr>
          <w:b/>
          <w:bCs/>
          <w:lang w:val="ro-RO"/>
        </w:rPr>
        <w:t xml:space="preserve"> a IX</w:t>
      </w:r>
      <w:r w:rsidR="00E90928" w:rsidRPr="00036AE8">
        <w:rPr>
          <w:b/>
          <w:bCs/>
          <w:lang w:val="ro-RO"/>
        </w:rPr>
        <w:t>-a</w:t>
      </w:r>
    </w:p>
    <w:p w14:paraId="4DCEC1C0" w14:textId="77777777" w:rsidR="003A1B2C" w:rsidRPr="00036AE8" w:rsidRDefault="00036AE8" w:rsidP="009A50C4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filiera </w:t>
      </w:r>
      <w:r w:rsidRPr="00036AE8">
        <w:rPr>
          <w:b/>
          <w:bCs/>
          <w:i/>
          <w:lang w:val="ro-RO"/>
        </w:rPr>
        <w:t>teoretică</w:t>
      </w:r>
      <w:r>
        <w:rPr>
          <w:b/>
          <w:bCs/>
          <w:lang w:val="ro-RO"/>
        </w:rPr>
        <w:t>, profil</w:t>
      </w:r>
      <w:r w:rsidR="003A1B2C" w:rsidRPr="00036AE8">
        <w:rPr>
          <w:b/>
          <w:bCs/>
          <w:lang w:val="ro-RO"/>
        </w:rPr>
        <w:t xml:space="preserve"> </w:t>
      </w:r>
      <w:r w:rsidR="003A1B2C" w:rsidRPr="00036AE8">
        <w:rPr>
          <w:b/>
          <w:bCs/>
          <w:i/>
          <w:lang w:val="ro-RO"/>
        </w:rPr>
        <w:t>real</w:t>
      </w:r>
      <w:r w:rsidR="003A1B2C" w:rsidRPr="00036AE8">
        <w:rPr>
          <w:b/>
          <w:bCs/>
          <w:lang w:val="ro-RO"/>
        </w:rPr>
        <w:t>, speciali</w:t>
      </w:r>
      <w:r>
        <w:rPr>
          <w:b/>
          <w:bCs/>
          <w:lang w:val="ro-RO"/>
        </w:rPr>
        <w:t xml:space="preserve">zarea </w:t>
      </w:r>
      <w:r w:rsidRPr="00036AE8">
        <w:rPr>
          <w:b/>
          <w:bCs/>
          <w:i/>
          <w:lang w:val="ro-RO"/>
        </w:rPr>
        <w:t>matematică-informatică</w:t>
      </w:r>
      <w:r w:rsidR="009A50C4">
        <w:rPr>
          <w:b/>
          <w:bCs/>
          <w:i/>
          <w:lang w:val="ro-RO"/>
        </w:rPr>
        <w:t xml:space="preserve"> </w:t>
      </w:r>
      <w:proofErr w:type="spellStart"/>
      <w:r w:rsidR="009A50C4" w:rsidRPr="00FC5F5C">
        <w:rPr>
          <w:b/>
          <w:bCs/>
          <w:lang w:val="ro-RO"/>
        </w:rPr>
        <w:t>şi</w:t>
      </w:r>
      <w:proofErr w:type="spellEnd"/>
      <w:r w:rsidR="009A50C4" w:rsidRPr="009A50C4">
        <w:rPr>
          <w:b/>
          <w:bCs/>
          <w:i/>
          <w:lang w:val="ro-RO"/>
        </w:rPr>
        <w:t xml:space="preserve"> </w:t>
      </w:r>
      <w:proofErr w:type="spellStart"/>
      <w:r w:rsidR="009A50C4" w:rsidRPr="009A50C4">
        <w:rPr>
          <w:b/>
          <w:bCs/>
          <w:i/>
          <w:lang w:val="ro-RO"/>
        </w:rPr>
        <w:t>ştiinţe</w:t>
      </w:r>
      <w:proofErr w:type="spellEnd"/>
      <w:r w:rsidR="009A50C4" w:rsidRPr="009A50C4">
        <w:rPr>
          <w:b/>
          <w:bCs/>
          <w:i/>
          <w:lang w:val="ro-RO"/>
        </w:rPr>
        <w:t xml:space="preserve"> ale naturii</w:t>
      </w:r>
      <w:r>
        <w:rPr>
          <w:b/>
          <w:bCs/>
          <w:lang w:val="ro-RO"/>
        </w:rPr>
        <w:t>;</w:t>
      </w:r>
      <w:r w:rsidR="00970190">
        <w:rPr>
          <w:b/>
          <w:bCs/>
          <w:lang w:val="ro-RO"/>
        </w:rPr>
        <w:t xml:space="preserve"> </w:t>
      </w:r>
      <w:r w:rsidR="003A1B2C" w:rsidRPr="00036AE8">
        <w:rPr>
          <w:b/>
          <w:bCs/>
          <w:lang w:val="ro-RO"/>
        </w:rPr>
        <w:t xml:space="preserve">filiera </w:t>
      </w:r>
      <w:r w:rsidR="003A1B2C" w:rsidRPr="00036AE8">
        <w:rPr>
          <w:b/>
          <w:bCs/>
          <w:i/>
          <w:lang w:val="ro-RO"/>
        </w:rPr>
        <w:t>vocațională,</w:t>
      </w:r>
      <w:r w:rsidR="003A1B2C" w:rsidRPr="00036AE8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>profil</w:t>
      </w:r>
      <w:r w:rsidR="00813E82" w:rsidRPr="00036AE8">
        <w:rPr>
          <w:b/>
          <w:bCs/>
          <w:lang w:val="ro-RO"/>
        </w:rPr>
        <w:t xml:space="preserve"> </w:t>
      </w:r>
      <w:r w:rsidR="00813E82" w:rsidRPr="00A55372">
        <w:rPr>
          <w:b/>
          <w:bCs/>
          <w:i/>
          <w:lang w:val="ro-RO"/>
        </w:rPr>
        <w:t>militar</w:t>
      </w:r>
      <w:r>
        <w:rPr>
          <w:b/>
          <w:bCs/>
          <w:lang w:val="ro-RO"/>
        </w:rPr>
        <w:t xml:space="preserve"> </w:t>
      </w:r>
      <w:r w:rsidRPr="00036AE8">
        <w:rPr>
          <w:b/>
          <w:bCs/>
          <w:i/>
          <w:lang w:val="ro-RO"/>
        </w:rPr>
        <w:t>MApN</w:t>
      </w:r>
      <w:r w:rsidR="00813E82" w:rsidRPr="00036AE8">
        <w:rPr>
          <w:b/>
          <w:bCs/>
          <w:lang w:val="ro-RO"/>
        </w:rPr>
        <w:t xml:space="preserve">, specializarea </w:t>
      </w:r>
      <w:r w:rsidRPr="00036AE8">
        <w:rPr>
          <w:b/>
          <w:bCs/>
          <w:i/>
          <w:lang w:val="ro-RO"/>
        </w:rPr>
        <w:t>matematică-informatică</w:t>
      </w:r>
      <w:r w:rsidR="003A1B2C" w:rsidRPr="00036AE8">
        <w:rPr>
          <w:b/>
          <w:bCs/>
          <w:lang w:val="ro-RO"/>
        </w:rPr>
        <w:t xml:space="preserve"> </w:t>
      </w:r>
      <w:r w:rsidR="00970190">
        <w:rPr>
          <w:b/>
          <w:bCs/>
          <w:lang w:val="ro-RO"/>
        </w:rPr>
        <w:t xml:space="preserve">- </w:t>
      </w:r>
      <w:r w:rsidR="009A50C4">
        <w:rPr>
          <w:b/>
          <w:bCs/>
          <w:lang w:val="ro-RO"/>
        </w:rPr>
        <w:t xml:space="preserve">programă </w:t>
      </w:r>
      <w:r w:rsidR="008E6C27">
        <w:rPr>
          <w:b/>
          <w:bCs/>
          <w:lang w:val="ro-RO"/>
        </w:rPr>
        <w:t>a</w:t>
      </w:r>
      <w:r w:rsidR="009A50C4">
        <w:rPr>
          <w:b/>
          <w:bCs/>
          <w:lang w:val="ro-RO"/>
        </w:rPr>
        <w:t>probată prin OME</w:t>
      </w:r>
      <w:r w:rsidR="009A50C4" w:rsidRPr="009A50C4">
        <w:rPr>
          <w:b/>
          <w:bCs/>
          <w:lang w:val="ro-RO"/>
        </w:rPr>
        <w:t xml:space="preserve"> nr. 5099/09.09.2009</w:t>
      </w:r>
    </w:p>
    <w:p w14:paraId="0FEBC7E8" w14:textId="77777777" w:rsidR="006D1DB4" w:rsidRPr="00036AE8" w:rsidRDefault="003A1B2C" w:rsidP="007F7FEE">
      <w:pPr>
        <w:rPr>
          <w:b/>
          <w:bCs/>
          <w:lang w:val="ro-RO"/>
        </w:rPr>
      </w:pPr>
      <w:r w:rsidRPr="00036AE8">
        <w:rPr>
          <w:b/>
          <w:bCs/>
          <w:lang w:val="ro-RO"/>
        </w:rPr>
        <w:t>4 ore/</w:t>
      </w:r>
      <w:r w:rsidR="005058C2" w:rsidRPr="00036AE8">
        <w:rPr>
          <w:b/>
          <w:bCs/>
          <w:lang w:val="ro-RO"/>
        </w:rPr>
        <w:t xml:space="preserve">săptămână </w:t>
      </w:r>
      <w:r w:rsidRPr="00036AE8">
        <w:rPr>
          <w:b/>
          <w:bCs/>
          <w:lang w:val="ro-RO"/>
        </w:rPr>
        <w:t>(</w:t>
      </w:r>
      <w:r w:rsidR="00AC21D5">
        <w:rPr>
          <w:b/>
          <w:bCs/>
          <w:lang w:val="ro-RO"/>
        </w:rPr>
        <w:t>2 ore TC</w:t>
      </w:r>
      <w:r w:rsidR="00846FBE" w:rsidRPr="00036AE8">
        <w:rPr>
          <w:b/>
          <w:bCs/>
          <w:lang w:val="ro-RO"/>
        </w:rPr>
        <w:t xml:space="preserve"> </w:t>
      </w:r>
      <w:r w:rsidR="005058C2" w:rsidRPr="00036AE8">
        <w:rPr>
          <w:b/>
          <w:bCs/>
          <w:lang w:val="ro-RO"/>
        </w:rPr>
        <w:t>+</w:t>
      </w:r>
      <w:r w:rsidR="00846FBE" w:rsidRPr="00036AE8">
        <w:rPr>
          <w:b/>
          <w:bCs/>
          <w:lang w:val="ro-RO"/>
        </w:rPr>
        <w:t xml:space="preserve"> </w:t>
      </w:r>
      <w:r w:rsidR="00AC21D5">
        <w:rPr>
          <w:b/>
          <w:bCs/>
          <w:lang w:val="ro-RO"/>
        </w:rPr>
        <w:t>2 ore CD</w:t>
      </w:r>
      <w:r w:rsidR="005058C2" w:rsidRPr="00036AE8">
        <w:rPr>
          <w:b/>
          <w:bCs/>
          <w:lang w:val="ro-RO"/>
        </w:rPr>
        <w:t>)</w:t>
      </w:r>
    </w:p>
    <w:p w14:paraId="6360CAFF" w14:textId="77777777" w:rsidR="00867F5A" w:rsidRPr="00F61EC1" w:rsidRDefault="00867F5A" w:rsidP="00867F5A">
      <w:pPr>
        <w:jc w:val="both"/>
        <w:rPr>
          <w:b/>
          <w:bCs/>
          <w:lang w:val="ro-RO"/>
        </w:rPr>
      </w:pPr>
    </w:p>
    <w:tbl>
      <w:tblPr>
        <w:tblW w:w="4942" w:type="pct"/>
        <w:jc w:val="center"/>
        <w:tblLook w:val="04A0" w:firstRow="1" w:lastRow="0" w:firstColumn="1" w:lastColumn="0" w:noHBand="0" w:noVBand="1"/>
      </w:tblPr>
      <w:tblGrid>
        <w:gridCol w:w="2462"/>
        <w:gridCol w:w="80"/>
        <w:gridCol w:w="1349"/>
        <w:gridCol w:w="30"/>
        <w:gridCol w:w="7211"/>
        <w:gridCol w:w="14"/>
        <w:gridCol w:w="69"/>
        <w:gridCol w:w="481"/>
        <w:gridCol w:w="75"/>
        <w:gridCol w:w="1303"/>
        <w:gridCol w:w="75"/>
        <w:gridCol w:w="1297"/>
      </w:tblGrid>
      <w:tr w:rsidR="00572E48" w:rsidRPr="00DC7649" w14:paraId="3D95AE32" w14:textId="77777777" w:rsidTr="00957653">
        <w:trPr>
          <w:trHeight w:val="540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8FED" w14:textId="77777777" w:rsidR="00813E82" w:rsidRPr="00DC7649" w:rsidRDefault="00813E82" w:rsidP="00813E82">
            <w:pPr>
              <w:jc w:val="center"/>
              <w:rPr>
                <w:b/>
                <w:lang w:val="ro-RO"/>
              </w:rPr>
            </w:pPr>
            <w:r w:rsidRPr="00DC7649">
              <w:rPr>
                <w:b/>
                <w:lang w:val="ro-RO"/>
              </w:rPr>
              <w:t>Unitatea de învățare</w:t>
            </w:r>
          </w:p>
        </w:tc>
        <w:tc>
          <w:tcPr>
            <w:tcW w:w="50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312B" w14:textId="77777777" w:rsidR="00813E82" w:rsidRPr="00DC7649" w:rsidRDefault="00813E82" w:rsidP="006D1DB4">
            <w:pPr>
              <w:jc w:val="center"/>
              <w:rPr>
                <w:b/>
                <w:lang w:val="ro-RO"/>
              </w:rPr>
            </w:pPr>
            <w:proofErr w:type="spellStart"/>
            <w:r w:rsidRPr="00DC7649">
              <w:rPr>
                <w:b/>
                <w:lang w:val="ro-RO"/>
              </w:rPr>
              <w:t>Competenţe</w:t>
            </w:r>
            <w:proofErr w:type="spellEnd"/>
            <w:r w:rsidRPr="00DC7649">
              <w:rPr>
                <w:b/>
                <w:lang w:val="ro-RO"/>
              </w:rPr>
              <w:t xml:space="preserve"> specifice</w:t>
            </w:r>
          </w:p>
        </w:tc>
        <w:tc>
          <w:tcPr>
            <w:tcW w:w="252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0FB1" w14:textId="77777777" w:rsidR="00813E82" w:rsidRPr="00AB1593" w:rsidRDefault="00813E82" w:rsidP="006D1DB4">
            <w:pPr>
              <w:jc w:val="center"/>
              <w:rPr>
                <w:b/>
                <w:lang w:val="ro-RO"/>
              </w:rPr>
            </w:pPr>
            <w:proofErr w:type="spellStart"/>
            <w:r w:rsidRPr="00AB1593">
              <w:rPr>
                <w:b/>
                <w:lang w:val="ro-RO"/>
              </w:rPr>
              <w:t>Conţinuturi</w:t>
            </w:r>
            <w:proofErr w:type="spellEnd"/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E7AB" w14:textId="77777777" w:rsidR="00813E82" w:rsidRPr="00DC7649" w:rsidRDefault="00813E82" w:rsidP="006D1DB4">
            <w:pPr>
              <w:jc w:val="center"/>
              <w:rPr>
                <w:b/>
                <w:lang w:val="ro-RO"/>
              </w:rPr>
            </w:pPr>
            <w:r w:rsidRPr="00DC7649">
              <w:rPr>
                <w:b/>
                <w:lang w:val="ro-RO"/>
              </w:rPr>
              <w:t>Nr.</w:t>
            </w:r>
          </w:p>
          <w:p w14:paraId="2AC37A51" w14:textId="77777777" w:rsidR="00813E82" w:rsidRPr="00DC7649" w:rsidRDefault="00DC7649" w:rsidP="006D1DB4">
            <w:pPr>
              <w:jc w:val="center"/>
              <w:rPr>
                <w:b/>
                <w:lang w:val="ro-RO"/>
              </w:rPr>
            </w:pPr>
            <w:r w:rsidRPr="00DC7649">
              <w:rPr>
                <w:b/>
                <w:lang w:val="ro-RO"/>
              </w:rPr>
              <w:t>o</w:t>
            </w:r>
            <w:r w:rsidR="00813E82" w:rsidRPr="00DC7649">
              <w:rPr>
                <w:b/>
                <w:lang w:val="ro-RO"/>
              </w:rPr>
              <w:t>re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3E2F" w14:textId="77777777" w:rsidR="00813E82" w:rsidRPr="00DC7649" w:rsidRDefault="00813E82" w:rsidP="008B2C18">
            <w:pPr>
              <w:jc w:val="center"/>
              <w:rPr>
                <w:b/>
                <w:lang w:val="ro-RO"/>
              </w:rPr>
            </w:pPr>
            <w:r w:rsidRPr="00DC7649">
              <w:rPr>
                <w:b/>
                <w:lang w:val="ro-RO"/>
              </w:rPr>
              <w:t>Săptămâna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52DD" w14:textId="77777777" w:rsidR="00813E82" w:rsidRPr="00DC7649" w:rsidRDefault="00813E82" w:rsidP="00C9101D">
            <w:pPr>
              <w:jc w:val="center"/>
              <w:rPr>
                <w:b/>
                <w:lang w:val="ro-RO"/>
              </w:rPr>
            </w:pPr>
            <w:r w:rsidRPr="00DC7649">
              <w:rPr>
                <w:b/>
                <w:lang w:val="ro-RO"/>
              </w:rPr>
              <w:t>Obs</w:t>
            </w:r>
            <w:r w:rsidR="00DC7649" w:rsidRPr="00DC7649">
              <w:rPr>
                <w:b/>
                <w:lang w:val="ro-RO"/>
              </w:rPr>
              <w:t>ervații</w:t>
            </w:r>
          </w:p>
        </w:tc>
      </w:tr>
      <w:tr w:rsidR="008319FA" w:rsidRPr="00DC7649" w14:paraId="119E1454" w14:textId="77777777" w:rsidTr="00957653">
        <w:trPr>
          <w:trHeight w:val="300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24879B3" w14:textId="77777777" w:rsidR="00813E82" w:rsidRDefault="00DC7649" w:rsidP="00050278">
            <w:pPr>
              <w:jc w:val="center"/>
              <w:rPr>
                <w:b/>
                <w:color w:val="000000"/>
                <w:lang w:val="ro-RO" w:eastAsia="ro-RO"/>
              </w:rPr>
            </w:pPr>
            <w:r w:rsidRPr="00DC7649">
              <w:rPr>
                <w:b/>
                <w:color w:val="000000"/>
                <w:lang w:val="ro-RO" w:eastAsia="ro-RO"/>
              </w:rPr>
              <w:t>Recapitulare și test inițial</w:t>
            </w:r>
          </w:p>
          <w:p w14:paraId="21719116" w14:textId="77777777" w:rsidR="00B11A62" w:rsidRPr="00DC7649" w:rsidRDefault="00B11A62" w:rsidP="00050278">
            <w:pPr>
              <w:jc w:val="center"/>
              <w:rPr>
                <w:b/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(4 ore)</w:t>
            </w:r>
          </w:p>
        </w:tc>
        <w:tc>
          <w:tcPr>
            <w:tcW w:w="5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CD7B04B" w14:textId="77777777" w:rsidR="00D20587" w:rsidRPr="00D20587" w:rsidRDefault="000B5398" w:rsidP="00F77842">
            <w:pPr>
              <w:jc w:val="center"/>
              <w:rPr>
                <w:color w:val="000000"/>
                <w:lang w:val="ro-RO" w:eastAsia="ro-RO"/>
              </w:rPr>
            </w:pPr>
            <w:r w:rsidRPr="000B5398">
              <w:rPr>
                <w:b/>
                <w:color w:val="000000"/>
                <w:lang w:val="ro-RO" w:eastAsia="ro-RO"/>
              </w:rPr>
              <w:t>CS</w:t>
            </w:r>
            <w:r w:rsidR="00D20587">
              <w:rPr>
                <w:color w:val="000000"/>
                <w:lang w:val="ro-RO" w:eastAsia="ro-RO"/>
              </w:rPr>
              <w:t xml:space="preserve"> vizate de programele școlare</w:t>
            </w:r>
            <w:r>
              <w:rPr>
                <w:color w:val="000000"/>
                <w:lang w:val="ro-RO" w:eastAsia="ro-RO"/>
              </w:rPr>
              <w:t xml:space="preserve"> de </w:t>
            </w:r>
            <w:r w:rsidR="00D20587">
              <w:rPr>
                <w:color w:val="000000"/>
                <w:lang w:val="ro-RO" w:eastAsia="ro-RO"/>
              </w:rPr>
              <w:t>gimnaziu</w:t>
            </w:r>
          </w:p>
        </w:tc>
        <w:tc>
          <w:tcPr>
            <w:tcW w:w="2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992E2AC" w14:textId="77777777" w:rsidR="00813E82" w:rsidRPr="00D20587" w:rsidRDefault="00813E82" w:rsidP="00D20587">
            <w:pPr>
              <w:rPr>
                <w:bCs/>
                <w:color w:val="000000"/>
                <w:lang w:val="ro-RO" w:eastAsia="ro-RO"/>
              </w:rPr>
            </w:pPr>
            <w:r w:rsidRPr="00D20587">
              <w:rPr>
                <w:bCs/>
                <w:color w:val="000000"/>
                <w:lang w:val="ro-RO" w:eastAsia="ro-RO"/>
              </w:rPr>
              <w:t>Conținuturi din program</w:t>
            </w:r>
            <w:r w:rsidR="00D20587" w:rsidRPr="00D20587">
              <w:rPr>
                <w:bCs/>
                <w:color w:val="000000"/>
                <w:lang w:val="ro-RO" w:eastAsia="ro-RO"/>
              </w:rPr>
              <w:t xml:space="preserve">ele școlare </w:t>
            </w:r>
            <w:r w:rsidR="00D20587">
              <w:rPr>
                <w:bCs/>
                <w:color w:val="000000"/>
                <w:lang w:val="ro-RO" w:eastAsia="ro-RO"/>
              </w:rPr>
              <w:t>pentr</w:t>
            </w:r>
            <w:r w:rsidR="00D1306D">
              <w:rPr>
                <w:bCs/>
                <w:color w:val="000000"/>
                <w:lang w:val="ro-RO" w:eastAsia="ro-RO"/>
              </w:rPr>
              <w:t>u</w:t>
            </w:r>
            <w:r w:rsidR="00D20587" w:rsidRPr="00D20587">
              <w:rPr>
                <w:bCs/>
                <w:color w:val="000000"/>
                <w:lang w:val="ro-RO" w:eastAsia="ro-RO"/>
              </w:rPr>
              <w:t xml:space="preserve"> gimnaziu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30EA784" w14:textId="77777777" w:rsidR="00813E82" w:rsidRPr="00DC7649" w:rsidRDefault="00813E82" w:rsidP="0005027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4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43D5449" w14:textId="77777777" w:rsidR="00813E82" w:rsidRPr="00DC7649" w:rsidRDefault="00813E82" w:rsidP="008B2C1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FD74C7C" w14:textId="77777777" w:rsidR="00813E82" w:rsidRPr="00DC7649" w:rsidRDefault="00BB0C2B" w:rsidP="00050278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 xml:space="preserve">Modulul </w:t>
            </w:r>
            <w:r w:rsidRPr="00FB28C8">
              <w:rPr>
                <w:b/>
                <w:color w:val="000000"/>
                <w:lang w:val="ro-RO" w:eastAsia="ro-RO"/>
              </w:rPr>
              <w:t>1</w:t>
            </w:r>
          </w:p>
        </w:tc>
      </w:tr>
      <w:tr w:rsidR="00572E48" w:rsidRPr="00DC7649" w14:paraId="6765F9B2" w14:textId="77777777" w:rsidTr="00957653">
        <w:trPr>
          <w:trHeight w:val="1668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7EA7D7" w14:textId="77777777" w:rsidR="002D5423" w:rsidRDefault="002D5423" w:rsidP="00AC2F4C">
            <w:pPr>
              <w:jc w:val="center"/>
              <w:rPr>
                <w:b/>
              </w:rPr>
            </w:pPr>
            <w:r w:rsidRPr="008A13B1">
              <w:rPr>
                <w:b/>
                <w:bCs/>
                <w:iCs/>
                <w:color w:val="000000"/>
                <w:lang w:val="ro-RO" w:eastAsia="ro-RO"/>
              </w:rPr>
              <w:t xml:space="preserve"> </w:t>
            </w:r>
            <w:proofErr w:type="spellStart"/>
            <w:r w:rsidRPr="008A13B1">
              <w:rPr>
                <w:b/>
              </w:rPr>
              <w:t>Multimea</w:t>
            </w:r>
            <w:proofErr w:type="spellEnd"/>
            <w:r w:rsidRPr="008A13B1">
              <w:rPr>
                <w:b/>
              </w:rPr>
              <w:t xml:space="preserve"> </w:t>
            </w:r>
            <w:proofErr w:type="spellStart"/>
            <w:r w:rsidRPr="008A13B1">
              <w:rPr>
                <w:b/>
              </w:rPr>
              <w:t>numerelor</w:t>
            </w:r>
            <w:proofErr w:type="spellEnd"/>
            <w:r w:rsidRPr="008A13B1">
              <w:rPr>
                <w:b/>
              </w:rPr>
              <w:t xml:space="preserve"> </w:t>
            </w:r>
            <w:proofErr w:type="spellStart"/>
            <w:r w:rsidRPr="008A13B1">
              <w:rPr>
                <w:b/>
              </w:rPr>
              <w:t>reale</w:t>
            </w:r>
            <w:proofErr w:type="spellEnd"/>
          </w:p>
          <w:p w14:paraId="2DF9CE54" w14:textId="5B577D9B" w:rsidR="002D5423" w:rsidRPr="008A13B1" w:rsidRDefault="002D5423" w:rsidP="00AC2F4C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5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43A8" w14:textId="77777777" w:rsidR="002D5423" w:rsidRDefault="002D5423" w:rsidP="00D917CF">
            <w:pPr>
              <w:jc w:val="center"/>
            </w:pPr>
            <w:r>
              <w:t>1.1</w:t>
            </w:r>
          </w:p>
          <w:p w14:paraId="71C96762" w14:textId="77777777" w:rsidR="002D5423" w:rsidRDefault="002D5423" w:rsidP="00D917CF">
            <w:pPr>
              <w:jc w:val="center"/>
            </w:pPr>
            <w:r>
              <w:t>1.2</w:t>
            </w:r>
          </w:p>
          <w:p w14:paraId="56901542" w14:textId="77777777" w:rsidR="002D5423" w:rsidRDefault="002D5423" w:rsidP="00D917CF">
            <w:pPr>
              <w:jc w:val="center"/>
            </w:pPr>
            <w:r>
              <w:t>1.3</w:t>
            </w:r>
          </w:p>
          <w:p w14:paraId="708C6C26" w14:textId="77777777" w:rsidR="002D5423" w:rsidRDefault="002D5423" w:rsidP="00D917CF">
            <w:pPr>
              <w:jc w:val="center"/>
            </w:pPr>
            <w:r>
              <w:t>1.4</w:t>
            </w:r>
          </w:p>
          <w:p w14:paraId="561DF294" w14:textId="77777777" w:rsidR="002D5423" w:rsidRDefault="002D5423" w:rsidP="00D917CF">
            <w:pPr>
              <w:jc w:val="center"/>
            </w:pPr>
            <w:r>
              <w:t>1.5</w:t>
            </w:r>
          </w:p>
          <w:p w14:paraId="55EFEC82" w14:textId="77777777" w:rsidR="002D5423" w:rsidRPr="0071727F" w:rsidRDefault="002D5423" w:rsidP="00D917CF">
            <w:pPr>
              <w:jc w:val="center"/>
            </w:pPr>
            <w:r>
              <w:t>1.6</w:t>
            </w:r>
          </w:p>
        </w:tc>
        <w:tc>
          <w:tcPr>
            <w:tcW w:w="2525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FE219C" w14:textId="77777777" w:rsidR="002D5423" w:rsidRPr="00B079A1" w:rsidRDefault="002D5423" w:rsidP="00B079A1">
            <w:pPr>
              <w:pStyle w:val="Listparagraf"/>
              <w:numPr>
                <w:ilvl w:val="0"/>
                <w:numId w:val="21"/>
              </w:numPr>
              <w:rPr>
                <w:lang w:val="it-IT"/>
              </w:rPr>
            </w:pPr>
            <w:r w:rsidRPr="00B079A1">
              <w:rPr>
                <w:lang w:val="it-IT"/>
              </w:rPr>
              <w:t xml:space="preserve">Multimea numerelor reale;operatii algebrice cu numere reale;ordonarea numerelor reale. </w:t>
            </w:r>
            <w:proofErr w:type="spellStart"/>
            <w:r w:rsidRPr="00AB1593">
              <w:t>Aproximari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prin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lipsa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sau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prin</w:t>
            </w:r>
            <w:proofErr w:type="spellEnd"/>
            <w:r w:rsidRPr="00AB1593">
              <w:t xml:space="preserve"> </w:t>
            </w:r>
            <w:r w:rsidRPr="00B079A1">
              <w:rPr>
                <w:noProof/>
                <w:lang w:val="ro-RO"/>
              </w:rPr>
              <w:t>adaos.</w:t>
            </w:r>
          </w:p>
          <w:p w14:paraId="125C3F4E" w14:textId="77777777" w:rsidR="002D5423" w:rsidRPr="00AB1593" w:rsidRDefault="002D5423" w:rsidP="00B079A1">
            <w:pPr>
              <w:pStyle w:val="Listparagraf"/>
              <w:numPr>
                <w:ilvl w:val="0"/>
                <w:numId w:val="21"/>
              </w:numPr>
            </w:pPr>
            <w:proofErr w:type="spellStart"/>
            <w:r w:rsidRPr="00AB1593">
              <w:t>Modulul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unui</w:t>
            </w:r>
            <w:proofErr w:type="spellEnd"/>
            <w:r w:rsidRPr="00AB1593">
              <w:t xml:space="preserve"> num</w:t>
            </w:r>
            <w:r w:rsidRPr="00B079A1">
              <w:rPr>
                <w:lang w:val="ro-RO"/>
              </w:rPr>
              <w:t>ă</w:t>
            </w:r>
            <w:r w:rsidRPr="00AB1593">
              <w:t xml:space="preserve">r real. </w:t>
            </w:r>
            <w:proofErr w:type="spellStart"/>
            <w:r w:rsidRPr="00AB1593">
              <w:t>Partea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intreaga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si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partea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fractionară</w:t>
            </w:r>
            <w:proofErr w:type="spellEnd"/>
            <w:r w:rsidRPr="00AB1593">
              <w:t xml:space="preserve"> a </w:t>
            </w:r>
            <w:proofErr w:type="spellStart"/>
            <w:r w:rsidRPr="00AB1593">
              <w:t>unui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număr</w:t>
            </w:r>
            <w:proofErr w:type="spellEnd"/>
            <w:r w:rsidRPr="00AB1593">
              <w:t xml:space="preserve"> real.</w:t>
            </w:r>
          </w:p>
          <w:p w14:paraId="13ECE16D" w14:textId="77777777" w:rsidR="002D5423" w:rsidRPr="00B079A1" w:rsidRDefault="002D5423" w:rsidP="00B079A1">
            <w:pPr>
              <w:pStyle w:val="Listparagraf"/>
              <w:numPr>
                <w:ilvl w:val="0"/>
                <w:numId w:val="21"/>
              </w:numPr>
              <w:rPr>
                <w:lang w:val="it-IT"/>
              </w:rPr>
            </w:pPr>
            <w:r w:rsidRPr="00B079A1">
              <w:rPr>
                <w:lang w:val="it-IT"/>
              </w:rPr>
              <w:t>Operații cu intervale de numere reale</w:t>
            </w:r>
          </w:p>
          <w:p w14:paraId="705121C6" w14:textId="305AD8E2" w:rsidR="002D5423" w:rsidRPr="00B079A1" w:rsidRDefault="002D5423" w:rsidP="00B079A1">
            <w:pPr>
              <w:pStyle w:val="Listparagraf"/>
              <w:numPr>
                <w:ilvl w:val="0"/>
                <w:numId w:val="21"/>
              </w:numPr>
              <w:rPr>
                <w:lang w:val="it-IT"/>
              </w:rPr>
            </w:pPr>
            <w:r w:rsidRPr="00B079A1">
              <w:rPr>
                <w:color w:val="000000"/>
                <w:lang w:val="ro-RO" w:eastAsia="ro-RO"/>
              </w:rPr>
              <w:t xml:space="preserve">Evaluare </w:t>
            </w:r>
            <w:r w:rsidR="009F09CF"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8E01" w14:textId="34DE3857" w:rsidR="002D5423" w:rsidRPr="00DC7649" w:rsidRDefault="002D5423" w:rsidP="00B079A1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9BDE9" w14:textId="4C0EEF73" w:rsidR="002D5423" w:rsidRPr="00DC7649" w:rsidRDefault="002D5423" w:rsidP="00B079A1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S2-S3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979619" w14:textId="77777777" w:rsidR="002D5423" w:rsidRPr="00FB28C8" w:rsidRDefault="002D5423" w:rsidP="00C433EE">
            <w:pPr>
              <w:jc w:val="center"/>
              <w:rPr>
                <w:b/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 xml:space="preserve">Modulul </w:t>
            </w:r>
            <w:r w:rsidRPr="00FB28C8">
              <w:rPr>
                <w:b/>
                <w:color w:val="000000"/>
                <w:lang w:val="ro-RO" w:eastAsia="ro-RO"/>
              </w:rPr>
              <w:t>1</w:t>
            </w:r>
          </w:p>
        </w:tc>
      </w:tr>
      <w:tr w:rsidR="00572E48" w:rsidRPr="00DC7649" w14:paraId="3998DB60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2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125D5CE2" w14:textId="77777777" w:rsidR="00DC699E" w:rsidRDefault="00DC699E" w:rsidP="00DC7649">
            <w:pPr>
              <w:jc w:val="center"/>
              <w:rPr>
                <w:b/>
                <w:bCs/>
                <w:iCs/>
                <w:color w:val="000000"/>
                <w:lang w:val="ro-RO" w:eastAsia="ro-RO"/>
              </w:rPr>
            </w:pPr>
            <w:r>
              <w:rPr>
                <w:b/>
                <w:bCs/>
                <w:iCs/>
                <w:color w:val="000000"/>
                <w:lang w:val="ro-RO" w:eastAsia="ro-RO"/>
              </w:rPr>
              <w:t>Elemente de logică matematică</w:t>
            </w:r>
          </w:p>
          <w:p w14:paraId="22C10A78" w14:textId="7ADD690C" w:rsidR="00DC699E" w:rsidRPr="00DC7649" w:rsidRDefault="00DC699E" w:rsidP="00DC7649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62BB5231" w14:textId="77777777" w:rsidR="00DC699E" w:rsidRDefault="00DC699E" w:rsidP="00481DE1">
            <w:pPr>
              <w:jc w:val="center"/>
            </w:pPr>
            <w:r>
              <w:t>1.1</w:t>
            </w:r>
          </w:p>
          <w:p w14:paraId="474D0F45" w14:textId="77777777" w:rsidR="00DC699E" w:rsidRDefault="00DC699E" w:rsidP="00481DE1">
            <w:pPr>
              <w:jc w:val="center"/>
            </w:pPr>
            <w:r>
              <w:t>1.2</w:t>
            </w:r>
          </w:p>
          <w:p w14:paraId="724FB25D" w14:textId="77777777" w:rsidR="00DC699E" w:rsidRDefault="00DC699E" w:rsidP="00481DE1">
            <w:pPr>
              <w:jc w:val="center"/>
            </w:pPr>
            <w:r>
              <w:t>1.3</w:t>
            </w:r>
          </w:p>
          <w:p w14:paraId="767A93FD" w14:textId="77777777" w:rsidR="00DC699E" w:rsidRDefault="00DC699E" w:rsidP="00481DE1">
            <w:pPr>
              <w:jc w:val="center"/>
            </w:pPr>
            <w:r>
              <w:t>1.4</w:t>
            </w:r>
          </w:p>
          <w:p w14:paraId="578C5B00" w14:textId="77777777" w:rsidR="00DC699E" w:rsidRDefault="00DC699E" w:rsidP="00481DE1">
            <w:pPr>
              <w:jc w:val="center"/>
            </w:pPr>
            <w:r>
              <w:t>1.5</w:t>
            </w:r>
          </w:p>
          <w:p w14:paraId="3E8C0636" w14:textId="77777777" w:rsidR="00DC699E" w:rsidRPr="00650AF0" w:rsidRDefault="00DC699E" w:rsidP="00481DE1">
            <w:pPr>
              <w:jc w:val="center"/>
            </w:pPr>
            <w:r>
              <w:t>1.6</w:t>
            </w:r>
          </w:p>
        </w:tc>
        <w:tc>
          <w:tcPr>
            <w:tcW w:w="2525" w:type="pct"/>
            <w:gridSpan w:val="3"/>
            <w:shd w:val="clear" w:color="auto" w:fill="auto"/>
            <w:vAlign w:val="center"/>
          </w:tcPr>
          <w:p w14:paraId="0AF324DF" w14:textId="77777777" w:rsidR="00DC699E" w:rsidRPr="00B079A1" w:rsidRDefault="00DC699E" w:rsidP="00B079A1">
            <w:pPr>
              <w:pStyle w:val="Listparagraf"/>
              <w:numPr>
                <w:ilvl w:val="0"/>
                <w:numId w:val="22"/>
              </w:numPr>
              <w:jc w:val="both"/>
              <w:rPr>
                <w:lang w:val="it-IT"/>
              </w:rPr>
            </w:pPr>
            <w:r w:rsidRPr="00B079A1">
              <w:rPr>
                <w:lang w:val="it-IT"/>
              </w:rPr>
              <w:t xml:space="preserve">Propozitii;operatii logice elementare (negatie, disjunctie, conjunctie, implicatie, echivalenta ). </w:t>
            </w:r>
            <w:proofErr w:type="spellStart"/>
            <w:proofErr w:type="gramStart"/>
            <w:r w:rsidRPr="00AB1593">
              <w:t>Predicat,cuantificatori</w:t>
            </w:r>
            <w:proofErr w:type="spellEnd"/>
            <w:proofErr w:type="gramEnd"/>
          </w:p>
          <w:p w14:paraId="2CDA4299" w14:textId="77777777" w:rsidR="00DC699E" w:rsidRPr="00B079A1" w:rsidRDefault="00DC699E" w:rsidP="00B079A1">
            <w:pPr>
              <w:pStyle w:val="Listparagraf"/>
              <w:numPr>
                <w:ilvl w:val="0"/>
                <w:numId w:val="22"/>
              </w:numPr>
              <w:jc w:val="both"/>
              <w:rPr>
                <w:color w:val="000000"/>
                <w:lang w:val="ro-RO" w:eastAsia="ro-RO"/>
              </w:rPr>
            </w:pPr>
            <w:proofErr w:type="spellStart"/>
            <w:r w:rsidRPr="00AB1593">
              <w:t>Operaţii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logice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elementare</w:t>
            </w:r>
            <w:proofErr w:type="spellEnd"/>
            <w:r w:rsidRPr="00AB1593">
              <w:t xml:space="preserve"> (</w:t>
            </w:r>
            <w:proofErr w:type="spellStart"/>
            <w:r w:rsidRPr="00AB1593">
              <w:t>negaţie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conjuncţie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disjuncţie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implicaţie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echivalenţă</w:t>
            </w:r>
            <w:proofErr w:type="spellEnd"/>
            <w:r w:rsidRPr="00AB1593">
              <w:t xml:space="preserve">), corelate cu </w:t>
            </w:r>
            <w:proofErr w:type="spellStart"/>
            <w:r w:rsidRPr="00AB1593">
              <w:t>operaţiile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şi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relaţiile</w:t>
            </w:r>
            <w:proofErr w:type="spellEnd"/>
            <w:r w:rsidRPr="00AB1593">
              <w:t xml:space="preserve"> cu </w:t>
            </w:r>
            <w:proofErr w:type="spellStart"/>
            <w:r w:rsidRPr="00AB1593">
              <w:t>mulţimi</w:t>
            </w:r>
            <w:proofErr w:type="spellEnd"/>
            <w:r w:rsidRPr="00AB1593">
              <w:t xml:space="preserve"> (</w:t>
            </w:r>
            <w:proofErr w:type="spellStart"/>
            <w:r w:rsidRPr="00AB1593">
              <w:t>complementară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intersecţie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reuniune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incluziune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egalitate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regulile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lui</w:t>
            </w:r>
            <w:proofErr w:type="spellEnd"/>
            <w:r w:rsidRPr="00AB1593">
              <w:t xml:space="preserve"> De Morgan); </w:t>
            </w:r>
            <w:proofErr w:type="spellStart"/>
            <w:r w:rsidRPr="00AB1593">
              <w:t>raţionament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prin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reducere</w:t>
            </w:r>
            <w:proofErr w:type="spellEnd"/>
            <w:r w:rsidRPr="00AB1593">
              <w:t xml:space="preserve"> la absurd</w:t>
            </w:r>
          </w:p>
          <w:p w14:paraId="1CD71F16" w14:textId="1A876CDF" w:rsidR="00DC699E" w:rsidRPr="00B079A1" w:rsidRDefault="00DC699E" w:rsidP="00B079A1">
            <w:pPr>
              <w:pStyle w:val="Listparagraf"/>
              <w:numPr>
                <w:ilvl w:val="0"/>
                <w:numId w:val="22"/>
              </w:numPr>
              <w:rPr>
                <w:lang w:val="it-IT"/>
              </w:rPr>
            </w:pPr>
            <w:r w:rsidRPr="00B079A1">
              <w:rPr>
                <w:color w:val="000000"/>
                <w:lang w:val="ro-RO" w:eastAsia="ro-RO"/>
              </w:rPr>
              <w:t xml:space="preserve">Evaluare </w:t>
            </w:r>
            <w:r w:rsidR="009F09CF"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2" w:type="pct"/>
            <w:gridSpan w:val="2"/>
            <w:shd w:val="clear" w:color="auto" w:fill="auto"/>
            <w:vAlign w:val="center"/>
            <w:hideMark/>
          </w:tcPr>
          <w:p w14:paraId="03D03DD4" w14:textId="4E234E42" w:rsidR="00DC699E" w:rsidRPr="00DC7649" w:rsidRDefault="00DC699E" w:rsidP="008A13B1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</w:t>
            </w:r>
          </w:p>
        </w:tc>
        <w:tc>
          <w:tcPr>
            <w:tcW w:w="47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8F48" w14:textId="7763E200" w:rsidR="00DC699E" w:rsidRPr="00DC7649" w:rsidRDefault="00DC699E" w:rsidP="00DC699E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S4-S5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AFDF" w14:textId="77777777" w:rsidR="00DC699E" w:rsidRPr="00FB28C8" w:rsidRDefault="00DC699E" w:rsidP="00FC5AF1">
            <w:pPr>
              <w:jc w:val="center"/>
              <w:rPr>
                <w:b/>
                <w:color w:val="000000"/>
                <w:lang w:val="ro-RO" w:eastAsia="ro-RO"/>
              </w:rPr>
            </w:pPr>
          </w:p>
        </w:tc>
      </w:tr>
      <w:tr w:rsidR="00572E48" w:rsidRPr="00DC7649" w14:paraId="2679E9BC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8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7C227A27" w14:textId="77777777" w:rsidR="00B079A1" w:rsidRDefault="00B079A1" w:rsidP="00971B40">
            <w:pPr>
              <w:jc w:val="center"/>
              <w:rPr>
                <w:b/>
                <w:bCs/>
                <w:iCs/>
                <w:color w:val="000000"/>
                <w:lang w:val="ro-RO" w:eastAsia="ro-RO"/>
              </w:rPr>
            </w:pPr>
            <w:r>
              <w:rPr>
                <w:b/>
                <w:bCs/>
                <w:iCs/>
                <w:color w:val="000000"/>
                <w:lang w:val="ro-RO" w:eastAsia="ro-RO"/>
              </w:rPr>
              <w:t xml:space="preserve">Inducția </w:t>
            </w:r>
            <w:proofErr w:type="spellStart"/>
            <w:r>
              <w:rPr>
                <w:b/>
                <w:bCs/>
                <w:iCs/>
                <w:color w:val="000000"/>
                <w:lang w:val="ro-RO" w:eastAsia="ro-RO"/>
              </w:rPr>
              <w:t>matematică.Probleme</w:t>
            </w:r>
            <w:proofErr w:type="spellEnd"/>
            <w:r>
              <w:rPr>
                <w:b/>
                <w:bCs/>
                <w:iCs/>
                <w:color w:val="000000"/>
                <w:lang w:val="ro-RO" w:eastAsia="ro-RO"/>
              </w:rPr>
              <w:t xml:space="preserve"> de numărare</w:t>
            </w:r>
          </w:p>
          <w:p w14:paraId="51B5292C" w14:textId="0041A04E" w:rsidR="00B079A1" w:rsidRPr="00DC7649" w:rsidRDefault="00B079A1" w:rsidP="00971B40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2DF95254" w14:textId="77777777" w:rsidR="00B079A1" w:rsidRPr="00481DE1" w:rsidRDefault="00B079A1" w:rsidP="00481DE1">
            <w:pPr>
              <w:jc w:val="center"/>
              <w:rPr>
                <w:color w:val="000000"/>
                <w:lang w:val="ro-RO" w:eastAsia="ro-RO"/>
              </w:rPr>
            </w:pPr>
            <w:r w:rsidRPr="00481DE1">
              <w:rPr>
                <w:color w:val="000000"/>
                <w:lang w:val="ro-RO" w:eastAsia="ro-RO"/>
              </w:rPr>
              <w:lastRenderedPageBreak/>
              <w:t>1.1</w:t>
            </w:r>
            <w:r>
              <w:rPr>
                <w:color w:val="000000"/>
                <w:lang w:val="ro-RO" w:eastAsia="ro-RO"/>
              </w:rPr>
              <w:t xml:space="preserve">, </w:t>
            </w:r>
            <w:r w:rsidRPr="00481DE1">
              <w:rPr>
                <w:color w:val="000000"/>
                <w:lang w:val="ro-RO" w:eastAsia="ro-RO"/>
              </w:rPr>
              <w:t>1.2</w:t>
            </w:r>
            <w:r>
              <w:rPr>
                <w:color w:val="000000"/>
                <w:lang w:val="ro-RO" w:eastAsia="ro-RO"/>
              </w:rPr>
              <w:t xml:space="preserve">, </w:t>
            </w:r>
            <w:r w:rsidRPr="00481DE1">
              <w:rPr>
                <w:color w:val="000000"/>
                <w:lang w:val="ro-RO" w:eastAsia="ro-RO"/>
              </w:rPr>
              <w:t>1.3</w:t>
            </w:r>
          </w:p>
          <w:p w14:paraId="50D83615" w14:textId="77777777" w:rsidR="00B079A1" w:rsidRPr="00DC7649" w:rsidRDefault="00B079A1" w:rsidP="00481DE1">
            <w:pPr>
              <w:jc w:val="center"/>
              <w:rPr>
                <w:color w:val="000000"/>
                <w:lang w:val="ro-RO" w:eastAsia="ro-RO"/>
              </w:rPr>
            </w:pPr>
            <w:r w:rsidRPr="00481DE1">
              <w:rPr>
                <w:color w:val="000000"/>
                <w:lang w:val="ro-RO" w:eastAsia="ro-RO"/>
              </w:rPr>
              <w:t>1.4</w:t>
            </w:r>
            <w:r>
              <w:rPr>
                <w:color w:val="000000"/>
                <w:lang w:val="ro-RO" w:eastAsia="ro-RO"/>
              </w:rPr>
              <w:t xml:space="preserve">, </w:t>
            </w:r>
            <w:r w:rsidRPr="00481DE1">
              <w:rPr>
                <w:color w:val="000000"/>
                <w:lang w:val="ro-RO" w:eastAsia="ro-RO"/>
              </w:rPr>
              <w:t>1.5</w:t>
            </w:r>
            <w:r>
              <w:rPr>
                <w:color w:val="000000"/>
                <w:lang w:val="ro-RO" w:eastAsia="ro-RO"/>
              </w:rPr>
              <w:t xml:space="preserve">, </w:t>
            </w:r>
            <w:r w:rsidRPr="00481DE1">
              <w:rPr>
                <w:color w:val="000000"/>
                <w:lang w:val="ro-RO" w:eastAsia="ro-RO"/>
              </w:rPr>
              <w:t>1.6</w:t>
            </w:r>
          </w:p>
        </w:tc>
        <w:tc>
          <w:tcPr>
            <w:tcW w:w="2525" w:type="pct"/>
            <w:gridSpan w:val="3"/>
            <w:shd w:val="clear" w:color="auto" w:fill="auto"/>
            <w:vAlign w:val="center"/>
          </w:tcPr>
          <w:p w14:paraId="4C52400B" w14:textId="77777777" w:rsidR="00B079A1" w:rsidRPr="00B079A1" w:rsidRDefault="00B079A1" w:rsidP="00B079A1">
            <w:pPr>
              <w:pStyle w:val="Listparagraf"/>
              <w:numPr>
                <w:ilvl w:val="0"/>
                <w:numId w:val="23"/>
              </w:numPr>
              <w:rPr>
                <w:bCs/>
                <w:i/>
                <w:iCs/>
                <w:color w:val="000000"/>
                <w:lang w:val="ro-RO" w:eastAsia="ro-RO"/>
              </w:rPr>
            </w:pPr>
            <w:proofErr w:type="spellStart"/>
            <w:r w:rsidRPr="00AB1593">
              <w:t>Metoda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inductiei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matematice</w:t>
            </w:r>
            <w:proofErr w:type="spellEnd"/>
          </w:p>
          <w:p w14:paraId="0A6FD053" w14:textId="77777777" w:rsidR="00B079A1" w:rsidRPr="00B079A1" w:rsidRDefault="00B079A1" w:rsidP="00B079A1">
            <w:pPr>
              <w:pStyle w:val="Listparagraf"/>
              <w:numPr>
                <w:ilvl w:val="0"/>
                <w:numId w:val="23"/>
              </w:numPr>
              <w:rPr>
                <w:color w:val="000000"/>
                <w:lang w:val="ro-RO" w:eastAsia="ro-RO"/>
              </w:rPr>
            </w:pPr>
            <w:r w:rsidRPr="00B079A1">
              <w:rPr>
                <w:color w:val="000000"/>
                <w:lang w:val="ro-RO" w:eastAsia="ro-RO"/>
              </w:rPr>
              <w:t>Probleme de numărare</w:t>
            </w:r>
          </w:p>
          <w:p w14:paraId="119FAE1B" w14:textId="2C14FA56" w:rsidR="00B079A1" w:rsidRPr="00B079A1" w:rsidRDefault="00B079A1" w:rsidP="00B079A1">
            <w:pPr>
              <w:pStyle w:val="Listparagraf"/>
              <w:numPr>
                <w:ilvl w:val="0"/>
                <w:numId w:val="23"/>
              </w:numPr>
              <w:rPr>
                <w:bCs/>
                <w:i/>
                <w:iCs/>
                <w:color w:val="000000"/>
                <w:lang w:val="ro-RO" w:eastAsia="ro-RO"/>
              </w:rPr>
            </w:pPr>
            <w:r w:rsidRPr="00B079A1">
              <w:rPr>
                <w:color w:val="000000"/>
                <w:lang w:val="ro-RO" w:eastAsia="ro-RO"/>
              </w:rPr>
              <w:t xml:space="preserve">Evaluare </w:t>
            </w:r>
            <w:r w:rsidR="009F09CF"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2" w:type="pct"/>
            <w:gridSpan w:val="2"/>
            <w:shd w:val="clear" w:color="auto" w:fill="auto"/>
            <w:vAlign w:val="center"/>
            <w:hideMark/>
          </w:tcPr>
          <w:p w14:paraId="35E6F98E" w14:textId="4CA2CEF7" w:rsidR="00B079A1" w:rsidRPr="00DC7649" w:rsidRDefault="00B079A1" w:rsidP="00B079A1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</w:t>
            </w:r>
          </w:p>
        </w:tc>
        <w:tc>
          <w:tcPr>
            <w:tcW w:w="47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602E" w14:textId="2F4F6B50" w:rsidR="00B079A1" w:rsidRPr="00DC7649" w:rsidRDefault="00B079A1" w:rsidP="00B079A1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S6</w:t>
            </w:r>
            <w:r>
              <w:rPr>
                <w:color w:val="000000"/>
                <w:lang w:val="ro-RO" w:eastAsia="ro-RO"/>
              </w:rPr>
              <w:t>-</w:t>
            </w:r>
            <w:r w:rsidRPr="00DC7649">
              <w:rPr>
                <w:color w:val="000000"/>
                <w:lang w:val="ro-RO" w:eastAsia="ro-RO"/>
              </w:rPr>
              <w:t>S7</w:t>
            </w:r>
          </w:p>
          <w:p w14:paraId="79009BD1" w14:textId="63CFA08F" w:rsidR="00B079A1" w:rsidRPr="00DC7649" w:rsidRDefault="00B079A1" w:rsidP="008B2C18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9BF6" w14:textId="77777777" w:rsidR="00B079A1" w:rsidRPr="00DC7649" w:rsidRDefault="00B079A1" w:rsidP="00FC5AF1">
            <w:pPr>
              <w:jc w:val="center"/>
              <w:rPr>
                <w:color w:val="000000"/>
                <w:lang w:val="ro-RO" w:eastAsia="ro-RO"/>
              </w:rPr>
            </w:pPr>
          </w:p>
        </w:tc>
      </w:tr>
      <w:tr w:rsidR="00970190" w:rsidRPr="00DC7649" w14:paraId="4DD08C49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5000" w:type="pct"/>
            <w:gridSpan w:val="12"/>
            <w:shd w:val="clear" w:color="auto" w:fill="F2DBDB" w:themeFill="accent2" w:themeFillTint="33"/>
            <w:vAlign w:val="center"/>
          </w:tcPr>
          <w:p w14:paraId="187EA6C5" w14:textId="77777777" w:rsidR="00970190" w:rsidRDefault="00970190" w:rsidP="00C433EE">
            <w:pPr>
              <w:jc w:val="center"/>
              <w:rPr>
                <w:b/>
                <w:color w:val="000000"/>
                <w:lang w:val="ro-RO" w:eastAsia="ro-RO"/>
              </w:rPr>
            </w:pPr>
            <w:r w:rsidRPr="008A13B1">
              <w:rPr>
                <w:b/>
                <w:color w:val="000000"/>
                <w:lang w:val="ro-RO" w:eastAsia="ro-RO"/>
              </w:rPr>
              <w:t>Vacanță (26.10.2024 – 3.11.2024)</w:t>
            </w:r>
          </w:p>
        </w:tc>
      </w:tr>
      <w:tr w:rsidR="000E41DA" w:rsidRPr="00DC7649" w14:paraId="18CE6D1D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  <w:jc w:val="center"/>
        </w:trPr>
        <w:tc>
          <w:tcPr>
            <w:tcW w:w="880" w:type="pct"/>
            <w:gridSpan w:val="2"/>
            <w:shd w:val="clear" w:color="auto" w:fill="auto"/>
            <w:vAlign w:val="center"/>
          </w:tcPr>
          <w:p w14:paraId="54A2B99D" w14:textId="77777777" w:rsidR="000E41DA" w:rsidRDefault="000E41DA" w:rsidP="00AC2F4C">
            <w:pPr>
              <w:jc w:val="center"/>
              <w:rPr>
                <w:b/>
                <w:color w:val="000000"/>
                <w:lang w:val="ro-RO" w:eastAsia="ro-RO"/>
              </w:rPr>
            </w:pPr>
            <w:r w:rsidRPr="00AC2F4C">
              <w:rPr>
                <w:b/>
                <w:color w:val="000000"/>
                <w:lang w:val="ro-RO" w:eastAsia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 w:eastAsia="ro-RO"/>
              </w:rPr>
              <w:t>Şiruri</w:t>
            </w:r>
            <w:proofErr w:type="spellEnd"/>
          </w:p>
          <w:p w14:paraId="01B7A7DC" w14:textId="7D72FD9D" w:rsidR="000E41DA" w:rsidRPr="00DC7649" w:rsidRDefault="000E41DA" w:rsidP="00AC2F4C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7DAF6501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2.1</w:t>
            </w:r>
          </w:p>
          <w:p w14:paraId="4CC2DF83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2.2</w:t>
            </w:r>
          </w:p>
          <w:p w14:paraId="6B0570A4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2.3</w:t>
            </w:r>
          </w:p>
          <w:p w14:paraId="4ABF2B6E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2.4</w:t>
            </w:r>
          </w:p>
          <w:p w14:paraId="22F1EB83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2.5</w:t>
            </w:r>
          </w:p>
          <w:p w14:paraId="35E4BE2F" w14:textId="77777777" w:rsidR="000E41DA" w:rsidRPr="00DC7649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2.6</w:t>
            </w:r>
          </w:p>
        </w:tc>
        <w:tc>
          <w:tcPr>
            <w:tcW w:w="2506" w:type="pct"/>
            <w:gridSpan w:val="2"/>
            <w:shd w:val="clear" w:color="auto" w:fill="auto"/>
            <w:vAlign w:val="center"/>
          </w:tcPr>
          <w:p w14:paraId="6B0BB436" w14:textId="77777777" w:rsidR="000E41DA" w:rsidRPr="002D3560" w:rsidRDefault="000E41DA" w:rsidP="002D3560">
            <w:pPr>
              <w:pStyle w:val="Listparagraf"/>
              <w:numPr>
                <w:ilvl w:val="0"/>
                <w:numId w:val="24"/>
              </w:numPr>
              <w:jc w:val="both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proofErr w:type="spellStart"/>
            <w:r w:rsidRPr="00AB1593">
              <w:t>Modalităţi</w:t>
            </w:r>
            <w:proofErr w:type="spellEnd"/>
            <w:r w:rsidRPr="00AB1593">
              <w:t xml:space="preserve"> de a </w:t>
            </w:r>
            <w:proofErr w:type="spellStart"/>
            <w:r w:rsidRPr="00AB1593">
              <w:t>defini</w:t>
            </w:r>
            <w:proofErr w:type="spellEnd"/>
            <w:r w:rsidRPr="00AB1593">
              <w:t xml:space="preserve"> un </w:t>
            </w:r>
            <w:proofErr w:type="spellStart"/>
            <w:r w:rsidRPr="00AB1593">
              <w:t>şir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şiruri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mărginite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şiruri</w:t>
            </w:r>
            <w:proofErr w:type="spellEnd"/>
            <w:r w:rsidRPr="00AB1593">
              <w:t xml:space="preserve"> monotone</w:t>
            </w:r>
          </w:p>
          <w:p w14:paraId="3B0D5B9A" w14:textId="77777777" w:rsidR="000E41DA" w:rsidRPr="002D3560" w:rsidRDefault="000E41DA" w:rsidP="002D3560">
            <w:pPr>
              <w:pStyle w:val="Listparagraf"/>
              <w:numPr>
                <w:ilvl w:val="0"/>
                <w:numId w:val="24"/>
              </w:numPr>
              <w:jc w:val="both"/>
              <w:rPr>
                <w:color w:val="000000"/>
                <w:lang w:val="ro-RO" w:eastAsia="ro-RO"/>
              </w:rPr>
            </w:pPr>
            <w:proofErr w:type="spellStart"/>
            <w:r w:rsidRPr="00AB1593">
              <w:t>Şiruri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particulare</w:t>
            </w:r>
            <w:proofErr w:type="spellEnd"/>
            <w:r w:rsidRPr="00AB1593">
              <w:t xml:space="preserve">: </w:t>
            </w:r>
            <w:proofErr w:type="spellStart"/>
            <w:r w:rsidRPr="00AB1593">
              <w:t>progresii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aritmetice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progresii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geometrice</w:t>
            </w:r>
            <w:proofErr w:type="spellEnd"/>
            <w:r w:rsidRPr="00AB1593">
              <w:t xml:space="preserve">, formula </w:t>
            </w:r>
            <w:proofErr w:type="spellStart"/>
            <w:r w:rsidRPr="00AB1593">
              <w:t>termenului</w:t>
            </w:r>
            <w:proofErr w:type="spellEnd"/>
            <w:r w:rsidRPr="00AB1593">
              <w:t xml:space="preserve"> general </w:t>
            </w:r>
            <w:proofErr w:type="spellStart"/>
            <w:r w:rsidRPr="00AB1593">
              <w:t>în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funcţie</w:t>
            </w:r>
            <w:proofErr w:type="spellEnd"/>
            <w:r w:rsidRPr="00AB1593">
              <w:t xml:space="preserve"> de un termen </w:t>
            </w:r>
            <w:proofErr w:type="spellStart"/>
            <w:r w:rsidRPr="00AB1593">
              <w:t>dat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şi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raţie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suma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primilor</w:t>
            </w:r>
            <w:proofErr w:type="spellEnd"/>
            <w:r w:rsidRPr="00AB1593">
              <w:t xml:space="preserve"> n </w:t>
            </w:r>
            <w:proofErr w:type="spellStart"/>
            <w:r w:rsidRPr="00AB1593">
              <w:t>termeni</w:t>
            </w:r>
            <w:proofErr w:type="spellEnd"/>
            <w:r w:rsidRPr="00AB1593">
              <w:t xml:space="preserve"> ai </w:t>
            </w:r>
            <w:proofErr w:type="spellStart"/>
            <w:r w:rsidRPr="00AB1593">
              <w:t>unei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progresii</w:t>
            </w:r>
            <w:proofErr w:type="spellEnd"/>
          </w:p>
          <w:p w14:paraId="0A7FF0A6" w14:textId="77777777" w:rsidR="000E41DA" w:rsidRPr="00AB1593" w:rsidRDefault="000E41DA" w:rsidP="002D3560">
            <w:pPr>
              <w:pStyle w:val="Listparagraf"/>
              <w:numPr>
                <w:ilvl w:val="0"/>
                <w:numId w:val="24"/>
              </w:numPr>
              <w:jc w:val="both"/>
            </w:pPr>
            <w:proofErr w:type="spellStart"/>
            <w:r w:rsidRPr="00AB1593">
              <w:t>Condiţia</w:t>
            </w:r>
            <w:proofErr w:type="spellEnd"/>
            <w:r w:rsidRPr="00AB1593">
              <w:t xml:space="preserve"> ca n </w:t>
            </w:r>
            <w:proofErr w:type="spellStart"/>
            <w:r w:rsidRPr="00AB1593">
              <w:t>numere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să</w:t>
            </w:r>
            <w:proofErr w:type="spellEnd"/>
            <w:r w:rsidRPr="00AB1593">
              <w:t xml:space="preserve"> fie </w:t>
            </w:r>
            <w:proofErr w:type="spellStart"/>
            <w:r w:rsidRPr="00AB1593">
              <w:t>în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progresie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aritmetică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sau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geometrică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pentru</w:t>
            </w:r>
            <w:proofErr w:type="spellEnd"/>
            <w:r w:rsidRPr="00AB1593">
              <w:t xml:space="preserve"> n ≥ 3</w:t>
            </w:r>
          </w:p>
          <w:p w14:paraId="2360D064" w14:textId="41E4BAA4" w:rsidR="000E41DA" w:rsidRPr="002D3560" w:rsidRDefault="000E41DA" w:rsidP="002D3560">
            <w:pPr>
              <w:pStyle w:val="Listparagraf"/>
              <w:numPr>
                <w:ilvl w:val="0"/>
                <w:numId w:val="24"/>
              </w:numPr>
              <w:jc w:val="both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2D3560">
              <w:rPr>
                <w:color w:val="000000"/>
                <w:lang w:val="ro-RO" w:eastAsia="ro-RO"/>
              </w:rPr>
              <w:t xml:space="preserve">Evaluare </w:t>
            </w:r>
            <w:r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  <w:hideMark/>
          </w:tcPr>
          <w:p w14:paraId="54275276" w14:textId="2B282F60" w:rsidR="000E41DA" w:rsidRPr="00DC7649" w:rsidRDefault="000E41DA" w:rsidP="002D3560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14:paraId="5775AD21" w14:textId="13608FF0" w:rsidR="000E41DA" w:rsidRPr="00DC7649" w:rsidRDefault="000E41DA" w:rsidP="008B2C18">
            <w:pPr>
              <w:jc w:val="center"/>
              <w:rPr>
                <w:color w:val="000000"/>
                <w:lang w:val="ro-RO" w:eastAsia="ro-RO"/>
              </w:rPr>
            </w:pPr>
          </w:p>
          <w:p w14:paraId="587FA1FB" w14:textId="77777777" w:rsidR="000E41DA" w:rsidRPr="00DC7649" w:rsidRDefault="000E41DA" w:rsidP="008B2C18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S8-S9</w:t>
            </w:r>
          </w:p>
          <w:p w14:paraId="0393534F" w14:textId="43CB5620" w:rsidR="000E41DA" w:rsidRPr="00DC7649" w:rsidRDefault="000E41DA" w:rsidP="002D3560">
            <w:pPr>
              <w:rPr>
                <w:color w:val="000000"/>
                <w:lang w:val="ro-RO" w:eastAsia="ro-RO"/>
              </w:rPr>
            </w:pPr>
          </w:p>
        </w:tc>
        <w:tc>
          <w:tcPr>
            <w:tcW w:w="475" w:type="pct"/>
            <w:gridSpan w:val="2"/>
            <w:vMerge w:val="restart"/>
            <w:shd w:val="clear" w:color="auto" w:fill="auto"/>
            <w:vAlign w:val="center"/>
            <w:hideMark/>
          </w:tcPr>
          <w:p w14:paraId="1D5A38C8" w14:textId="77777777" w:rsidR="000E41DA" w:rsidRPr="00DC7649" w:rsidRDefault="000E41DA" w:rsidP="00C433EE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Modulul 2</w:t>
            </w:r>
          </w:p>
          <w:p w14:paraId="2A7DE24F" w14:textId="77777777" w:rsidR="000E41DA" w:rsidRPr="00DC7649" w:rsidRDefault="000E41DA" w:rsidP="00FC5AF1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 </w:t>
            </w:r>
          </w:p>
          <w:p w14:paraId="3A5FA8D2" w14:textId="77777777" w:rsidR="000E41DA" w:rsidRPr="00DC7649" w:rsidRDefault="000E41DA" w:rsidP="00FC5AF1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 </w:t>
            </w:r>
          </w:p>
          <w:p w14:paraId="45EFBA64" w14:textId="185F01FD" w:rsidR="000E41DA" w:rsidRPr="00DC7649" w:rsidRDefault="000E41DA" w:rsidP="00FC5AF1">
            <w:pPr>
              <w:jc w:val="center"/>
              <w:rPr>
                <w:color w:val="000000"/>
                <w:lang w:val="ro-RO" w:eastAsia="ro-RO"/>
              </w:rPr>
            </w:pPr>
          </w:p>
        </w:tc>
      </w:tr>
      <w:tr w:rsidR="000E41DA" w:rsidRPr="00DC7649" w14:paraId="17F6B32D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4"/>
          <w:jc w:val="center"/>
        </w:trPr>
        <w:tc>
          <w:tcPr>
            <w:tcW w:w="880" w:type="pct"/>
            <w:gridSpan w:val="2"/>
            <w:shd w:val="clear" w:color="auto" w:fill="auto"/>
            <w:vAlign w:val="center"/>
          </w:tcPr>
          <w:p w14:paraId="698281CD" w14:textId="77777777" w:rsidR="000E41DA" w:rsidRDefault="000E41DA" w:rsidP="00AC2F4C">
            <w:pPr>
              <w:jc w:val="center"/>
              <w:rPr>
                <w:b/>
                <w:bCs/>
                <w:iCs/>
                <w:color w:val="000000"/>
                <w:lang w:val="ro-RO" w:eastAsia="ro-RO"/>
              </w:rPr>
            </w:pPr>
            <w:proofErr w:type="spellStart"/>
            <w:r w:rsidRPr="00971B40">
              <w:rPr>
                <w:b/>
                <w:bCs/>
                <w:iCs/>
                <w:color w:val="000000"/>
                <w:lang w:val="ro-RO" w:eastAsia="ro-RO"/>
              </w:rPr>
              <w:t>Functii;lecturi</w:t>
            </w:r>
            <w:proofErr w:type="spellEnd"/>
            <w:r w:rsidRPr="00971B40">
              <w:rPr>
                <w:b/>
                <w:bCs/>
                <w:iCs/>
                <w:color w:val="000000"/>
                <w:lang w:val="ro-RO" w:eastAsia="ro-RO"/>
              </w:rPr>
              <w:t xml:space="preserve"> grafice</w:t>
            </w:r>
          </w:p>
          <w:p w14:paraId="4EBA724F" w14:textId="7FFECBB7" w:rsidR="000E41DA" w:rsidRPr="00DC7649" w:rsidRDefault="000E41DA" w:rsidP="00AC2F4C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61C02806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3.1</w:t>
            </w:r>
          </w:p>
          <w:p w14:paraId="23CC5A87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3.2</w:t>
            </w:r>
          </w:p>
          <w:p w14:paraId="71B9B98B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3.3</w:t>
            </w:r>
          </w:p>
          <w:p w14:paraId="7D0FF4CA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3.4</w:t>
            </w:r>
          </w:p>
          <w:p w14:paraId="682EEDC7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3.5</w:t>
            </w:r>
          </w:p>
          <w:p w14:paraId="6B64E9FF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3.6</w:t>
            </w:r>
          </w:p>
          <w:p w14:paraId="1971BB66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</w:p>
          <w:p w14:paraId="3B2EF0ED" w14:textId="77777777" w:rsidR="000E41DA" w:rsidRPr="00DC7649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2506" w:type="pct"/>
            <w:gridSpan w:val="2"/>
            <w:shd w:val="clear" w:color="auto" w:fill="auto"/>
            <w:vAlign w:val="center"/>
          </w:tcPr>
          <w:p w14:paraId="682E327D" w14:textId="77777777" w:rsidR="000E41DA" w:rsidRPr="002D3560" w:rsidRDefault="000E41DA" w:rsidP="002D3560">
            <w:pPr>
              <w:pStyle w:val="Listparagraf"/>
              <w:numPr>
                <w:ilvl w:val="0"/>
                <w:numId w:val="25"/>
              </w:numPr>
              <w:jc w:val="both"/>
              <w:rPr>
                <w:color w:val="000000"/>
                <w:lang w:val="ro-RO" w:eastAsia="ro-RO"/>
              </w:rPr>
            </w:pPr>
            <w:r w:rsidRPr="00AB1593">
              <w:t xml:space="preserve">Reper </w:t>
            </w:r>
            <w:proofErr w:type="spellStart"/>
            <w:r w:rsidRPr="00AB1593">
              <w:t>cartezian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produs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cartezian</w:t>
            </w:r>
            <w:proofErr w:type="spellEnd"/>
            <w:r w:rsidRPr="00AB1593">
              <w:t xml:space="preserve">; </w:t>
            </w:r>
            <w:proofErr w:type="spellStart"/>
            <w:r w:rsidRPr="00AB1593">
              <w:t>reprezentarea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prin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puncte</w:t>
            </w:r>
            <w:proofErr w:type="spellEnd"/>
            <w:r w:rsidRPr="00AB1593">
              <w:t xml:space="preserve"> a </w:t>
            </w:r>
            <w:proofErr w:type="spellStart"/>
            <w:r w:rsidRPr="00AB1593">
              <w:t>unui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produs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cartezian</w:t>
            </w:r>
            <w:proofErr w:type="spellEnd"/>
            <w:r w:rsidRPr="00AB1593">
              <w:t xml:space="preserve"> de </w:t>
            </w:r>
            <w:proofErr w:type="spellStart"/>
            <w:r w:rsidRPr="00AB1593">
              <w:t>mulţimi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numerice</w:t>
            </w:r>
            <w:proofErr w:type="spellEnd"/>
            <w:r w:rsidRPr="00AB1593">
              <w:t xml:space="preserve">; </w:t>
            </w:r>
            <w:proofErr w:type="spellStart"/>
            <w:r w:rsidRPr="00AB1593">
              <w:t>condiţii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algebrice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pentru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puncte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aflate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în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cadrane</w:t>
            </w:r>
            <w:proofErr w:type="spellEnd"/>
            <w:r w:rsidRPr="00AB1593">
              <w:t xml:space="preserve">; </w:t>
            </w:r>
            <w:proofErr w:type="spellStart"/>
            <w:r w:rsidRPr="00AB1593">
              <w:t>drepte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în</w:t>
            </w:r>
            <w:proofErr w:type="spellEnd"/>
            <w:r w:rsidRPr="00AB1593">
              <w:t xml:space="preserve"> plan de forma </w:t>
            </w:r>
            <m:oMath>
              <m:r>
                <w:rPr>
                  <w:rFonts w:ascii="Cambria Math" w:hAnsi="Cambria Math"/>
                </w:rPr>
                <m:t>x=m</m:t>
              </m:r>
            </m:oMath>
            <w:r w:rsidRPr="00AB1593">
              <w:t xml:space="preserve"> sau </w:t>
            </w:r>
            <m:oMath>
              <m:r>
                <w:rPr>
                  <w:rFonts w:ascii="Cambria Math" w:hAnsi="Cambria Math"/>
                </w:rPr>
                <m:t>=m</m:t>
              </m:r>
            </m:oMath>
            <w:r w:rsidRPr="00AB1593">
              <w:t xml:space="preserve"> , cu </w:t>
            </w:r>
            <m:oMath>
              <m:r>
                <w:rPr>
                  <w:rFonts w:ascii="Cambria Math" w:hAnsi="Cambria Math"/>
                </w:rPr>
                <m:t>m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>∈R</m:t>
              </m:r>
            </m:oMath>
            <w:r w:rsidRPr="00AB1593">
              <w:t xml:space="preserve"> .</w:t>
            </w:r>
          </w:p>
          <w:p w14:paraId="4F53DD72" w14:textId="77777777" w:rsidR="000E41DA" w:rsidRPr="002D3560" w:rsidRDefault="000E41DA" w:rsidP="002D3560">
            <w:pPr>
              <w:pStyle w:val="Listparagraf"/>
              <w:numPr>
                <w:ilvl w:val="0"/>
                <w:numId w:val="25"/>
              </w:numPr>
              <w:jc w:val="both"/>
              <w:rPr>
                <w:color w:val="000000"/>
                <w:lang w:val="ro-RO" w:eastAsia="ro-RO"/>
              </w:rPr>
            </w:pPr>
            <w:proofErr w:type="spellStart"/>
            <w:r w:rsidRPr="00AB1593">
              <w:t>Funcţia</w:t>
            </w:r>
            <w:proofErr w:type="spellEnd"/>
            <w:r w:rsidRPr="00AB1593">
              <w:t xml:space="preserve">: </w:t>
            </w:r>
            <w:proofErr w:type="spellStart"/>
            <w:r w:rsidRPr="00AB1593">
              <w:t>definiţie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exemple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exemple</w:t>
            </w:r>
            <w:proofErr w:type="spellEnd"/>
            <w:r w:rsidRPr="00AB1593">
              <w:t xml:space="preserve"> de </w:t>
            </w:r>
            <w:proofErr w:type="spellStart"/>
            <w:r w:rsidRPr="00AB1593">
              <w:t>corespondenţe</w:t>
            </w:r>
            <w:proofErr w:type="spellEnd"/>
            <w:r w:rsidRPr="00AB1593">
              <w:t xml:space="preserve"> care nu sunt </w:t>
            </w:r>
            <w:proofErr w:type="spellStart"/>
            <w:r w:rsidRPr="00AB1593">
              <w:t>funcţii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modalităţi</w:t>
            </w:r>
            <w:proofErr w:type="spellEnd"/>
            <w:r w:rsidRPr="00AB1593">
              <w:t xml:space="preserve"> de a </w:t>
            </w:r>
            <w:proofErr w:type="spellStart"/>
            <w:r w:rsidRPr="00AB1593">
              <w:t>descrie</w:t>
            </w:r>
            <w:proofErr w:type="spellEnd"/>
            <w:r w:rsidRPr="00AB1593">
              <w:t xml:space="preserve"> o </w:t>
            </w:r>
            <w:proofErr w:type="spellStart"/>
            <w:r w:rsidRPr="00AB1593">
              <w:t>funcţie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lecturi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grafice</w:t>
            </w:r>
            <w:proofErr w:type="spellEnd"/>
            <w:r w:rsidRPr="00AB1593">
              <w:t xml:space="preserve">. </w:t>
            </w:r>
            <w:proofErr w:type="spellStart"/>
            <w:r w:rsidRPr="00AB1593">
              <w:t>Egalitatea</w:t>
            </w:r>
            <w:proofErr w:type="spellEnd"/>
            <w:r w:rsidRPr="00AB1593">
              <w:t xml:space="preserve"> a </w:t>
            </w:r>
            <w:proofErr w:type="spellStart"/>
            <w:r w:rsidRPr="00AB1593">
              <w:t>două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funcţii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imaginea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şi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preimaginea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unei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mulţimi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printr</w:t>
            </w:r>
            <w:proofErr w:type="spellEnd"/>
            <w:r w:rsidRPr="00AB1593">
              <w:t xml:space="preserve">-o </w:t>
            </w:r>
            <w:proofErr w:type="spellStart"/>
            <w:r w:rsidRPr="00AB1593">
              <w:t>funcţie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graficul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unei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funcţii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restricţii</w:t>
            </w:r>
            <w:proofErr w:type="spellEnd"/>
            <w:r w:rsidRPr="00AB1593">
              <w:t xml:space="preserve"> ale </w:t>
            </w:r>
            <w:proofErr w:type="spellStart"/>
            <w:r w:rsidRPr="00AB1593">
              <w:t>unei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funcţii</w:t>
            </w:r>
            <w:proofErr w:type="spellEnd"/>
            <w:r w:rsidRPr="00AB1593">
              <w:t>.</w:t>
            </w:r>
          </w:p>
          <w:p w14:paraId="5F6337CD" w14:textId="77777777" w:rsidR="000E41DA" w:rsidRPr="00AB1593" w:rsidRDefault="000E41DA" w:rsidP="002D3560">
            <w:pPr>
              <w:pStyle w:val="Listparagraf"/>
              <w:numPr>
                <w:ilvl w:val="0"/>
                <w:numId w:val="25"/>
              </w:numPr>
              <w:jc w:val="both"/>
            </w:pPr>
            <w:proofErr w:type="spellStart"/>
            <w:r w:rsidRPr="00AB1593">
              <w:t>Funcţii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numerice</w:t>
            </w:r>
            <w:proofErr w:type="spellEnd"/>
            <w:r w:rsidRPr="00AB1593"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F=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f:D</m:t>
                      </m:r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</w:rPr>
                        <m:t xml:space="preserve">→R | </m:t>
                      </m:r>
                      <m:r>
                        <w:rPr>
                          <w:rFonts w:ascii="Cambria Math" w:hAnsi="Cambria Math"/>
                        </w:rPr>
                        <m:t>D</m:t>
                      </m:r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</w:rPr>
                        <m:t>⊆R</m:t>
                      </m:r>
                    </m:e>
                  </m:d>
                </m:e>
              </m:d>
            </m:oMath>
          </w:p>
          <w:p w14:paraId="7C60A80F" w14:textId="77777777" w:rsidR="000E41DA" w:rsidRPr="00AB1593" w:rsidRDefault="000E41DA" w:rsidP="002D3560">
            <w:pPr>
              <w:pStyle w:val="Listparagraf"/>
              <w:numPr>
                <w:ilvl w:val="0"/>
                <w:numId w:val="25"/>
              </w:numPr>
              <w:jc w:val="both"/>
            </w:pPr>
            <w:proofErr w:type="spellStart"/>
            <w:r w:rsidRPr="00AB1593">
              <w:t>Reprez</w:t>
            </w:r>
            <w:r>
              <w:t>entarea</w:t>
            </w:r>
            <w:proofErr w:type="spellEnd"/>
            <w:r>
              <w:t xml:space="preserve"> </w:t>
            </w:r>
            <w:proofErr w:type="spellStart"/>
            <w:r>
              <w:t>geometrică</w:t>
            </w:r>
            <w:proofErr w:type="spellEnd"/>
            <w:r>
              <w:t xml:space="preserve"> a </w:t>
            </w:r>
            <w:proofErr w:type="spellStart"/>
            <w:r>
              <w:t>graficului</w:t>
            </w:r>
            <w:proofErr w:type="spellEnd"/>
            <w:r w:rsidRPr="00AB1593">
              <w:t xml:space="preserve">: </w:t>
            </w:r>
            <w:proofErr w:type="spellStart"/>
            <w:r w:rsidRPr="00AB1593">
              <w:t>intersecţia</w:t>
            </w:r>
            <w:proofErr w:type="spellEnd"/>
            <w:r w:rsidRPr="00AB1593">
              <w:t xml:space="preserve"> cu </w:t>
            </w:r>
            <w:proofErr w:type="spellStart"/>
            <w:r w:rsidRPr="00AB1593">
              <w:t>axele</w:t>
            </w:r>
            <w:proofErr w:type="spellEnd"/>
            <w:r w:rsidRPr="00AB1593">
              <w:t xml:space="preserve"> de </w:t>
            </w:r>
            <w:proofErr w:type="spellStart"/>
            <w:r w:rsidRPr="00AB1593">
              <w:t>coordonate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rezolvări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grafice</w:t>
            </w:r>
            <w:proofErr w:type="spellEnd"/>
            <w:r w:rsidRPr="00AB1593">
              <w:t xml:space="preserve"> ale </w:t>
            </w:r>
            <w:proofErr w:type="spellStart"/>
            <w:r w:rsidRPr="00AB1593">
              <w:t>unor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ecuaţii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şi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inecuaţii</w:t>
            </w:r>
            <w:proofErr w:type="spellEnd"/>
            <w:r w:rsidRPr="00AB1593">
              <w:t xml:space="preserve"> de forma</w:t>
            </w:r>
          </w:p>
          <w:p w14:paraId="231C3991" w14:textId="77777777" w:rsidR="000E41DA" w:rsidRPr="00AB1593" w:rsidRDefault="000E41DA" w:rsidP="00AB1593">
            <w:pPr>
              <w:jc w:val="both"/>
            </w:pPr>
            <w:r w:rsidRPr="00AB1593"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( ≤,&lt;, ≥, &gt;)</m:t>
              </m:r>
            </m:oMath>
            <w:r w:rsidRPr="00AB1593">
              <w:t>;</w:t>
            </w:r>
          </w:p>
          <w:p w14:paraId="0CD93BBB" w14:textId="77777777" w:rsidR="000E41DA" w:rsidRPr="002D3560" w:rsidRDefault="000E41DA" w:rsidP="002D3560">
            <w:pPr>
              <w:pStyle w:val="Listparagraf"/>
              <w:numPr>
                <w:ilvl w:val="0"/>
                <w:numId w:val="26"/>
              </w:numPr>
              <w:jc w:val="both"/>
              <w:rPr>
                <w:color w:val="000000"/>
                <w:lang w:val="ro-RO" w:eastAsia="ro-RO"/>
              </w:rPr>
            </w:pPr>
            <w:proofErr w:type="spellStart"/>
            <w:r w:rsidRPr="00AB1593">
              <w:t>Proprietăţi</w:t>
            </w:r>
            <w:proofErr w:type="spellEnd"/>
            <w:r w:rsidRPr="00AB1593">
              <w:t xml:space="preserve"> ale </w:t>
            </w:r>
            <w:proofErr w:type="spellStart"/>
            <w:r w:rsidRPr="00AB1593">
              <w:t>funcţiilor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numerice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introduse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prin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lectură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grafică</w:t>
            </w:r>
            <w:proofErr w:type="spellEnd"/>
            <w:r w:rsidRPr="00AB1593">
              <w:t xml:space="preserve">: </w:t>
            </w:r>
            <w:proofErr w:type="spellStart"/>
            <w:r w:rsidRPr="00AB1593">
              <w:t>mărginire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monotonie</w:t>
            </w:r>
            <w:proofErr w:type="spellEnd"/>
            <w:r w:rsidRPr="00AB1593">
              <w:t xml:space="preserve">; </w:t>
            </w:r>
            <w:proofErr w:type="spellStart"/>
            <w:r w:rsidRPr="00AB1593">
              <w:t>alte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proprietăţi</w:t>
            </w:r>
            <w:proofErr w:type="spellEnd"/>
            <w:r w:rsidRPr="00AB1593">
              <w:t xml:space="preserve">: </w:t>
            </w:r>
            <w:proofErr w:type="spellStart"/>
            <w:r w:rsidRPr="00AB1593">
              <w:t>paritate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imparitate</w:t>
            </w:r>
            <w:proofErr w:type="spellEnd"/>
            <w:r w:rsidRPr="00AB1593">
              <w:t xml:space="preserve">, </w:t>
            </w:r>
            <w:proofErr w:type="spellStart"/>
            <w:r w:rsidRPr="00AB1593">
              <w:t>simetria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graficului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faţă</w:t>
            </w:r>
            <w:proofErr w:type="spellEnd"/>
            <w:r w:rsidRPr="00AB1593">
              <w:t xml:space="preserve"> de </w:t>
            </w:r>
            <w:proofErr w:type="spellStart"/>
            <w:r w:rsidRPr="00AB1593">
              <w:t>drepte</w:t>
            </w:r>
            <w:proofErr w:type="spellEnd"/>
            <w:r w:rsidRPr="00AB1593">
              <w:t xml:space="preserve"> de forma  </w:t>
            </w:r>
            <m:oMath>
              <m:r>
                <w:rPr>
                  <w:rFonts w:ascii="Cambria Math" w:hAnsi="Cambria Math"/>
                </w:rPr>
                <m:t>x=m</m:t>
              </m:r>
            </m:oMath>
            <w:r w:rsidRPr="00AB1593">
              <w:t xml:space="preserve">, cu </w:t>
            </w:r>
            <m:oMath>
              <m:r>
                <w:rPr>
                  <w:rFonts w:ascii="Cambria Math" w:hAnsi="Cambria Math"/>
                </w:rPr>
                <m:t>m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>∈R</m:t>
              </m:r>
            </m:oMath>
            <w:r w:rsidRPr="00AB1593">
              <w:t>, periodicitate</w:t>
            </w:r>
          </w:p>
          <w:p w14:paraId="04D5366D" w14:textId="77777777" w:rsidR="000E41DA" w:rsidRPr="002D3560" w:rsidRDefault="000E41DA" w:rsidP="002D3560">
            <w:pPr>
              <w:pStyle w:val="Listparagraf"/>
              <w:numPr>
                <w:ilvl w:val="0"/>
                <w:numId w:val="26"/>
              </w:numPr>
              <w:jc w:val="both"/>
              <w:rPr>
                <w:color w:val="000000"/>
                <w:lang w:val="ro-RO" w:eastAsia="ro-RO"/>
              </w:rPr>
            </w:pPr>
            <w:proofErr w:type="spellStart"/>
            <w:r w:rsidRPr="00AB1593">
              <w:t>Compunerea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funcţiilor</w:t>
            </w:r>
            <w:proofErr w:type="spellEnd"/>
            <w:r w:rsidRPr="00AB1593">
              <w:t xml:space="preserve">; </w:t>
            </w:r>
            <w:proofErr w:type="spellStart"/>
            <w:r w:rsidRPr="00AB1593">
              <w:t>exemple</w:t>
            </w:r>
            <w:proofErr w:type="spellEnd"/>
            <w:r w:rsidRPr="00AB1593">
              <w:t xml:space="preserve"> pe </w:t>
            </w:r>
            <w:proofErr w:type="spellStart"/>
            <w:r w:rsidRPr="00AB1593">
              <w:t>funcţii</w:t>
            </w:r>
            <w:proofErr w:type="spellEnd"/>
            <w:r w:rsidRPr="00AB1593">
              <w:t xml:space="preserve"> </w:t>
            </w:r>
            <w:proofErr w:type="spellStart"/>
            <w:r w:rsidRPr="00AB1593">
              <w:t>numerice</w:t>
            </w:r>
            <w:proofErr w:type="spellEnd"/>
          </w:p>
          <w:p w14:paraId="12DD88C5" w14:textId="7BCA8AC0" w:rsidR="000E41DA" w:rsidRPr="002D3560" w:rsidRDefault="000E41DA" w:rsidP="002D3560">
            <w:pPr>
              <w:pStyle w:val="Listparagraf"/>
              <w:numPr>
                <w:ilvl w:val="0"/>
                <w:numId w:val="26"/>
              </w:numPr>
              <w:jc w:val="both"/>
              <w:rPr>
                <w:color w:val="000000"/>
                <w:lang w:val="ro-RO" w:eastAsia="ro-RO"/>
              </w:rPr>
            </w:pPr>
            <w:r w:rsidRPr="002D3560">
              <w:rPr>
                <w:color w:val="000000"/>
                <w:lang w:val="ro-RO" w:eastAsia="ro-RO"/>
              </w:rPr>
              <w:t xml:space="preserve">Evaluare </w:t>
            </w:r>
            <w:r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  <w:hideMark/>
          </w:tcPr>
          <w:p w14:paraId="57D4AAC8" w14:textId="6FB83CD9" w:rsidR="000E41DA" w:rsidRPr="00DC7649" w:rsidRDefault="000E41DA" w:rsidP="002D3560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10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14:paraId="462624E9" w14:textId="2DC7CDDB" w:rsidR="000E41DA" w:rsidRPr="00DC7649" w:rsidRDefault="000E41DA" w:rsidP="002D3560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S10</w:t>
            </w:r>
            <w:r>
              <w:rPr>
                <w:color w:val="000000"/>
                <w:lang w:val="ro-RO" w:eastAsia="ro-RO"/>
              </w:rPr>
              <w:t>-</w:t>
            </w:r>
            <w:r w:rsidRPr="00DC7649">
              <w:rPr>
                <w:color w:val="000000"/>
                <w:lang w:val="ro-RO" w:eastAsia="ro-RO"/>
              </w:rPr>
              <w:t>S</w:t>
            </w:r>
            <w:r>
              <w:rPr>
                <w:color w:val="000000"/>
                <w:lang w:val="ro-RO" w:eastAsia="ro-RO"/>
              </w:rPr>
              <w:t>1</w:t>
            </w:r>
            <w:r w:rsidRPr="00DC7649">
              <w:rPr>
                <w:color w:val="000000"/>
                <w:lang w:val="ro-RO" w:eastAsia="ro-RO"/>
              </w:rPr>
              <w:t>1</w:t>
            </w:r>
          </w:p>
          <w:p w14:paraId="2A826572" w14:textId="38513011" w:rsidR="000E41DA" w:rsidRPr="00DC7649" w:rsidRDefault="000E41DA" w:rsidP="002D3560">
            <w:pPr>
              <w:rPr>
                <w:color w:val="000000"/>
                <w:lang w:val="ro-RO" w:eastAsia="ro-RO"/>
              </w:rPr>
            </w:pPr>
          </w:p>
          <w:p w14:paraId="14A8A3DC" w14:textId="7C7F20BB" w:rsidR="000E41DA" w:rsidRPr="00DC7649" w:rsidRDefault="000E41DA" w:rsidP="008B2C1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S12</w:t>
            </w:r>
            <w:r>
              <w:rPr>
                <w:color w:val="000000"/>
                <w:lang w:val="ro-RO" w:eastAsia="ro-RO"/>
              </w:rPr>
              <w:t>(2 ore)</w:t>
            </w:r>
          </w:p>
        </w:tc>
        <w:tc>
          <w:tcPr>
            <w:tcW w:w="475" w:type="pct"/>
            <w:gridSpan w:val="2"/>
            <w:vMerge/>
            <w:shd w:val="clear" w:color="auto" w:fill="auto"/>
            <w:vAlign w:val="center"/>
            <w:hideMark/>
          </w:tcPr>
          <w:p w14:paraId="24A2E34C" w14:textId="5E16C484" w:rsidR="000E41DA" w:rsidRPr="00DC7649" w:rsidRDefault="000E41DA" w:rsidP="00FC5AF1">
            <w:pPr>
              <w:jc w:val="center"/>
              <w:rPr>
                <w:color w:val="000000"/>
                <w:lang w:val="ro-RO" w:eastAsia="ro-RO"/>
              </w:rPr>
            </w:pPr>
          </w:p>
        </w:tc>
      </w:tr>
      <w:tr w:rsidR="000E41DA" w:rsidRPr="00DC7649" w14:paraId="4E4353B9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5"/>
          <w:jc w:val="center"/>
        </w:trPr>
        <w:tc>
          <w:tcPr>
            <w:tcW w:w="880" w:type="pct"/>
            <w:gridSpan w:val="2"/>
            <w:shd w:val="clear" w:color="auto" w:fill="auto"/>
            <w:vAlign w:val="center"/>
          </w:tcPr>
          <w:p w14:paraId="69ACC5F8" w14:textId="77777777" w:rsidR="000E41DA" w:rsidRDefault="000E41DA" w:rsidP="00595609">
            <w:pPr>
              <w:jc w:val="center"/>
              <w:rPr>
                <w:b/>
                <w:color w:val="000000"/>
                <w:lang w:val="ro-RO" w:eastAsia="ro-RO"/>
              </w:rPr>
            </w:pPr>
            <w:proofErr w:type="spellStart"/>
            <w:r w:rsidRPr="00A11B07">
              <w:rPr>
                <w:b/>
                <w:color w:val="000000"/>
                <w:lang w:val="ro-RO" w:eastAsia="ro-RO"/>
              </w:rPr>
              <w:t>Functia</w:t>
            </w:r>
            <w:proofErr w:type="spellEnd"/>
            <w:r w:rsidRPr="00A11B07">
              <w:rPr>
                <w:b/>
                <w:color w:val="000000"/>
                <w:lang w:val="ro-RO" w:eastAsia="ro-RO"/>
              </w:rPr>
              <w:t xml:space="preserve"> de gradul I</w:t>
            </w:r>
          </w:p>
          <w:p w14:paraId="2433B827" w14:textId="49D78583" w:rsidR="000E41DA" w:rsidRPr="00595609" w:rsidRDefault="000E41DA" w:rsidP="00595609">
            <w:pPr>
              <w:jc w:val="center"/>
              <w:rPr>
                <w:b/>
                <w:color w:val="000000"/>
                <w:lang w:val="ro-RO" w:eastAsia="ro-RO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6F2C69B6" w14:textId="77777777" w:rsidR="000E41DA" w:rsidRDefault="000E41DA" w:rsidP="009A50C4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4.1</w:t>
            </w:r>
          </w:p>
          <w:p w14:paraId="15E05824" w14:textId="77777777" w:rsidR="000E41DA" w:rsidRDefault="000E41DA" w:rsidP="009A50C4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4.2</w:t>
            </w:r>
          </w:p>
          <w:p w14:paraId="5AA21BA4" w14:textId="77777777" w:rsidR="000E41DA" w:rsidRDefault="000E41DA" w:rsidP="009A50C4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4.3</w:t>
            </w:r>
          </w:p>
          <w:p w14:paraId="180B561F" w14:textId="77777777" w:rsidR="000E41DA" w:rsidRDefault="000E41DA" w:rsidP="009A50C4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4.4</w:t>
            </w:r>
          </w:p>
          <w:p w14:paraId="05F39A30" w14:textId="77777777" w:rsidR="000E41DA" w:rsidRDefault="000E41DA" w:rsidP="009A50C4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4.5</w:t>
            </w:r>
          </w:p>
          <w:p w14:paraId="6D6EDC61" w14:textId="77777777" w:rsidR="000E41DA" w:rsidRPr="00DC7649" w:rsidRDefault="000E41DA" w:rsidP="009A50C4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4.6</w:t>
            </w:r>
          </w:p>
        </w:tc>
        <w:tc>
          <w:tcPr>
            <w:tcW w:w="2506" w:type="pct"/>
            <w:gridSpan w:val="2"/>
            <w:shd w:val="clear" w:color="auto" w:fill="auto"/>
            <w:vAlign w:val="center"/>
          </w:tcPr>
          <w:p w14:paraId="5109773D" w14:textId="77777777" w:rsidR="000E41DA" w:rsidRDefault="000E41DA" w:rsidP="002D3560">
            <w:pPr>
              <w:pStyle w:val="Listparagraf"/>
              <w:numPr>
                <w:ilvl w:val="0"/>
                <w:numId w:val="27"/>
              </w:numPr>
            </w:pPr>
            <w:proofErr w:type="spellStart"/>
            <w:r>
              <w:t>Definiţie</w:t>
            </w:r>
            <w:proofErr w:type="spellEnd"/>
            <w:r>
              <w:t xml:space="preserve">; </w:t>
            </w:r>
            <w:proofErr w:type="spellStart"/>
            <w:r>
              <w:t>reprezentarea</w:t>
            </w:r>
            <w:proofErr w:type="spellEnd"/>
            <w:r>
              <w:t xml:space="preserve"> </w:t>
            </w:r>
            <w:proofErr w:type="spellStart"/>
            <w:r>
              <w:t>grafică</w:t>
            </w:r>
            <w:proofErr w:type="spellEnd"/>
            <w:r>
              <w:t xml:space="preserve"> a </w:t>
            </w:r>
            <w:proofErr w:type="spellStart"/>
            <w:r>
              <w:t>funcţiei</w:t>
            </w:r>
            <w:proofErr w:type="spellEnd"/>
            <w:r>
              <w:t xml:space="preserve"> 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:R→R, 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=ax+b,  a,b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 ∈ R</m:t>
              </m:r>
            </m:oMath>
            <w:r>
              <w:t>.</w:t>
            </w:r>
          </w:p>
          <w:p w14:paraId="2B8CB8FB" w14:textId="77777777" w:rsidR="000E41DA" w:rsidRPr="002D3560" w:rsidRDefault="000E41DA" w:rsidP="002D3560">
            <w:pPr>
              <w:pStyle w:val="Listparagraf"/>
              <w:numPr>
                <w:ilvl w:val="0"/>
                <w:numId w:val="27"/>
              </w:numPr>
              <w:rPr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>
              <w:t>Intersecţia</w:t>
            </w:r>
            <w:proofErr w:type="spellEnd"/>
            <w:r>
              <w:t xml:space="preserve"> </w:t>
            </w:r>
            <w:proofErr w:type="spellStart"/>
            <w:r>
              <w:t>graficului</w:t>
            </w:r>
            <w:proofErr w:type="spellEnd"/>
            <w:r>
              <w:t xml:space="preserve"> cu </w:t>
            </w:r>
            <w:proofErr w:type="spellStart"/>
            <w:r>
              <w:t>axele</w:t>
            </w:r>
            <w:proofErr w:type="spellEnd"/>
            <w:r>
              <w:t xml:space="preserve"> de </w:t>
            </w:r>
            <w:proofErr w:type="spellStart"/>
            <w:r>
              <w:t>coordonate</w:t>
            </w:r>
            <w:proofErr w:type="spellEnd"/>
            <w:r>
              <w:t xml:space="preserve">, </w:t>
            </w:r>
            <w:proofErr w:type="spellStart"/>
            <w:r>
              <w:t>ecuaţia</w:t>
            </w:r>
            <w:proofErr w:type="spellEnd"/>
            <w:r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=0;</m:t>
              </m:r>
            </m:oMath>
          </w:p>
          <w:p w14:paraId="50A1480E" w14:textId="77777777" w:rsidR="000E41DA" w:rsidRDefault="000E41DA" w:rsidP="002D3560">
            <w:pPr>
              <w:pStyle w:val="Listparagraf"/>
              <w:numPr>
                <w:ilvl w:val="0"/>
                <w:numId w:val="27"/>
              </w:numPr>
            </w:pPr>
            <w:proofErr w:type="spellStart"/>
            <w:r>
              <w:t>Interpretarea</w:t>
            </w:r>
            <w:proofErr w:type="spellEnd"/>
            <w:r>
              <w:t xml:space="preserve"> </w:t>
            </w:r>
            <w:proofErr w:type="spellStart"/>
            <w:r>
              <w:t>grafică</w:t>
            </w:r>
            <w:proofErr w:type="spellEnd"/>
            <w:r>
              <w:t xml:space="preserve"> a </w:t>
            </w:r>
            <w:proofErr w:type="spellStart"/>
            <w:r>
              <w:t>proprietăţilor</w:t>
            </w:r>
            <w:proofErr w:type="spellEnd"/>
            <w:r>
              <w:t xml:space="preserve"> </w:t>
            </w:r>
            <w:proofErr w:type="spellStart"/>
            <w:r>
              <w:t>algebrice</w:t>
            </w:r>
            <w:proofErr w:type="spellEnd"/>
            <w:r>
              <w:t xml:space="preserve"> ale </w:t>
            </w:r>
            <w:proofErr w:type="spellStart"/>
            <w:r>
              <w:t>funcţiei</w:t>
            </w:r>
            <w:proofErr w:type="spellEnd"/>
            <w:r>
              <w:t xml:space="preserve">: </w:t>
            </w:r>
            <w:proofErr w:type="spellStart"/>
            <w:r>
              <w:t>monotonia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semnul</w:t>
            </w:r>
            <w:proofErr w:type="spellEnd"/>
            <w:r>
              <w:t xml:space="preserve"> </w:t>
            </w:r>
            <w:proofErr w:type="spellStart"/>
            <w:r>
              <w:t>funcţiei</w:t>
            </w:r>
            <w:proofErr w:type="spellEnd"/>
            <w:r>
              <w:t xml:space="preserve">; </w:t>
            </w:r>
            <w:proofErr w:type="spellStart"/>
            <w:r>
              <w:t>studiul</w:t>
            </w:r>
            <w:proofErr w:type="spellEnd"/>
            <w:r>
              <w:t xml:space="preserve"> </w:t>
            </w:r>
            <w:proofErr w:type="spellStart"/>
            <w:r>
              <w:t>monotoniei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semnul</w:t>
            </w:r>
            <w:proofErr w:type="spellEnd"/>
            <w:r>
              <w:t xml:space="preserve"> </w:t>
            </w:r>
            <w:proofErr w:type="spellStart"/>
            <w:r>
              <w:t>diferenţei</w:t>
            </w:r>
            <w:proofErr w:type="spellEnd"/>
            <w:r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- f(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>
              <w:t xml:space="preserve"> sau prin studierea semnului raportului </w:t>
            </w:r>
          </w:p>
          <w:p w14:paraId="565616E1" w14:textId="77777777" w:rsidR="000E41DA" w:rsidRPr="00DC7649" w:rsidRDefault="00000000" w:rsidP="00A11B07">
            <w:pPr>
              <w:jc w:val="center"/>
              <w:rPr>
                <w:color w:val="000000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</w:rPr>
                      <m:t>- f(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 xml:space="preserve">∈R,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≠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.</m:t>
                </m:r>
              </m:oMath>
            </m:oMathPara>
          </w:p>
          <w:p w14:paraId="3FB88EC1" w14:textId="77777777" w:rsidR="000E41DA" w:rsidRPr="002D3560" w:rsidRDefault="000E41DA" w:rsidP="002D3560">
            <w:pPr>
              <w:pStyle w:val="Listparagraf"/>
              <w:numPr>
                <w:ilvl w:val="0"/>
                <w:numId w:val="28"/>
              </w:numPr>
              <w:rPr>
                <w:color w:val="000000"/>
                <w:lang w:val="ro-RO" w:eastAsia="ro-RO"/>
              </w:rPr>
            </w:pPr>
            <w:proofErr w:type="spellStart"/>
            <w:r>
              <w:t>Inecuaţii</w:t>
            </w:r>
            <w:proofErr w:type="spellEnd"/>
            <w:r>
              <w:t xml:space="preserve"> de forma </w:t>
            </w:r>
            <m:oMath>
              <m:r>
                <w:rPr>
                  <w:rFonts w:ascii="Cambria Math" w:hAnsi="Cambria Math"/>
                </w:rPr>
                <m:t>ax+b≤0 (≥,&lt;,&gt; )</m:t>
              </m:r>
            </m:oMath>
            <w:r>
              <w:t xml:space="preserve"> studiate pe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oMath>
            <w:r>
              <w:t xml:space="preserve"> sau pe intervale de numere reale</w:t>
            </w:r>
          </w:p>
          <w:p w14:paraId="6622FF47" w14:textId="7A789E60" w:rsidR="000E41DA" w:rsidRPr="002D3560" w:rsidRDefault="000E41DA" w:rsidP="009D5586">
            <w:pPr>
              <w:pStyle w:val="Listparagraf"/>
              <w:numPr>
                <w:ilvl w:val="0"/>
                <w:numId w:val="28"/>
              </w:numPr>
            </w:pPr>
            <w:proofErr w:type="spellStart"/>
            <w:r>
              <w:t>Poziţia</w:t>
            </w:r>
            <w:proofErr w:type="spellEnd"/>
            <w:r>
              <w:t xml:space="preserve"> </w:t>
            </w:r>
            <w:proofErr w:type="spellStart"/>
            <w:r>
              <w:t>relativă</w:t>
            </w:r>
            <w:proofErr w:type="spellEnd"/>
            <w:r>
              <w:t xml:space="preserve"> a </w:t>
            </w:r>
            <w:proofErr w:type="spellStart"/>
            <w:r>
              <w:t>două</w:t>
            </w:r>
            <w:proofErr w:type="spellEnd"/>
            <w:r>
              <w:t xml:space="preserve"> </w:t>
            </w:r>
            <w:proofErr w:type="spellStart"/>
            <w:r>
              <w:t>drepte</w:t>
            </w:r>
            <w:proofErr w:type="spellEnd"/>
            <w:r>
              <w:t xml:space="preserve">, </w:t>
            </w:r>
            <w:proofErr w:type="spellStart"/>
            <w:r>
              <w:t>sisteme</w:t>
            </w:r>
            <w:proofErr w:type="spellEnd"/>
            <w:r>
              <w:t xml:space="preserve"> de </w:t>
            </w:r>
            <w:proofErr w:type="spellStart"/>
            <w:r>
              <w:t>ecuaţii</w:t>
            </w:r>
            <w:proofErr w:type="spellEnd"/>
            <w:r>
              <w:t xml:space="preserve"> de </w:t>
            </w:r>
            <w:proofErr w:type="spellStart"/>
            <w:r>
              <w:t>tipul</w:t>
            </w:r>
            <w:proofErr w:type="spellEnd"/>
            <w: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000000"/>
                      <w:lang w:val="ro-RO" w:eastAsia="ro-RO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/>
                          <w:lang w:val="ro-RO" w:eastAsia="ro-RO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lang w:val="ro-RO" w:eastAsia="ro-RO"/>
                          </w:rPr>
                          <m:t>ax+by=c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lang w:val="ro-RO" w:eastAsia="ro-RO"/>
                          </w:rPr>
                          <m:t>mx+ny=p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  <w:lang w:val="ro-RO" w:eastAsia="ro-RO"/>
                </w:rPr>
                <m:t>, a, b, c, m, n, p</m:t>
              </m:r>
            </m:oMath>
            <w:r w:rsidRPr="002D3560">
              <w:rPr>
                <w:color w:val="000000"/>
                <w:lang w:val="ro-RO" w:eastAsia="ro-RO"/>
              </w:rPr>
              <w:t xml:space="preserve"> numere reale.</w:t>
            </w:r>
          </w:p>
          <w:p w14:paraId="67A83742" w14:textId="77777777" w:rsidR="000E41DA" w:rsidRPr="002D3560" w:rsidRDefault="000E41DA" w:rsidP="002D3560">
            <w:pPr>
              <w:pStyle w:val="Listparagraf"/>
              <w:numPr>
                <w:ilvl w:val="0"/>
                <w:numId w:val="28"/>
              </w:numPr>
              <w:rPr>
                <w:color w:val="000000"/>
                <w:lang w:val="ro-RO" w:eastAsia="ro-RO"/>
              </w:rPr>
            </w:pPr>
            <w:proofErr w:type="spellStart"/>
            <w:r>
              <w:t>Sisteme</w:t>
            </w:r>
            <w:proofErr w:type="spellEnd"/>
            <w:r>
              <w:t xml:space="preserve"> de </w:t>
            </w:r>
            <w:proofErr w:type="spellStart"/>
            <w:r>
              <w:t>inecuaţii</w:t>
            </w:r>
            <w:proofErr w:type="spellEnd"/>
            <w:r>
              <w:t xml:space="preserve"> de </w:t>
            </w:r>
            <w:proofErr w:type="spellStart"/>
            <w:r>
              <w:t>gradul</w:t>
            </w:r>
            <w:proofErr w:type="spellEnd"/>
            <w:r>
              <w:t xml:space="preserve"> I</w:t>
            </w:r>
          </w:p>
          <w:p w14:paraId="73303EB1" w14:textId="4E193ECB" w:rsidR="000E41DA" w:rsidRPr="002D3560" w:rsidRDefault="000E41DA" w:rsidP="002D3560">
            <w:pPr>
              <w:pStyle w:val="Listparagraf"/>
              <w:numPr>
                <w:ilvl w:val="0"/>
                <w:numId w:val="28"/>
              </w:numPr>
              <w:rPr>
                <w:b/>
                <w:bCs/>
                <w:i/>
                <w:iCs/>
                <w:color w:val="000000"/>
                <w:lang w:eastAsia="ro-RO"/>
              </w:rPr>
            </w:pPr>
            <w:r w:rsidRPr="002D3560">
              <w:rPr>
                <w:color w:val="000000"/>
                <w:lang w:val="ro-RO" w:eastAsia="ro-RO"/>
              </w:rPr>
              <w:t xml:space="preserve">Evaluare </w:t>
            </w:r>
            <w:r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  <w:hideMark/>
          </w:tcPr>
          <w:p w14:paraId="1CE1FCD8" w14:textId="0047913B" w:rsidR="000E41DA" w:rsidRPr="00DC7649" w:rsidRDefault="000E41DA" w:rsidP="002D3560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lastRenderedPageBreak/>
              <w:t>8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14:paraId="65D11BF6" w14:textId="5A395E23" w:rsidR="000E41DA" w:rsidRPr="00DC7649" w:rsidRDefault="000E41DA" w:rsidP="008B2C1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S1</w:t>
            </w:r>
            <w:r>
              <w:rPr>
                <w:color w:val="000000"/>
                <w:lang w:val="ro-RO" w:eastAsia="ro-RO"/>
              </w:rPr>
              <w:t>2(2ore)</w:t>
            </w:r>
          </w:p>
          <w:p w14:paraId="565F9A6C" w14:textId="4B86C275" w:rsidR="000E41DA" w:rsidRPr="00DC7649" w:rsidRDefault="000E41DA" w:rsidP="002D3560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S13</w:t>
            </w:r>
          </w:p>
          <w:p w14:paraId="2CB40677" w14:textId="1F4B30E9" w:rsidR="000E41DA" w:rsidRPr="00DC7649" w:rsidRDefault="000E41DA" w:rsidP="008B2C18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S14(2ore)</w:t>
            </w:r>
          </w:p>
          <w:p w14:paraId="24ADBDB7" w14:textId="22A01DEF" w:rsidR="000E41DA" w:rsidRPr="00DC7649" w:rsidRDefault="000E41DA" w:rsidP="008B2C18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475" w:type="pct"/>
            <w:gridSpan w:val="2"/>
            <w:vMerge/>
            <w:shd w:val="clear" w:color="auto" w:fill="auto"/>
            <w:vAlign w:val="center"/>
            <w:hideMark/>
          </w:tcPr>
          <w:p w14:paraId="2DD1374D" w14:textId="17C9EFB6" w:rsidR="000E41DA" w:rsidRPr="00DC7649" w:rsidRDefault="000E41DA" w:rsidP="00FC5AF1">
            <w:pPr>
              <w:jc w:val="center"/>
              <w:rPr>
                <w:color w:val="000000"/>
                <w:lang w:val="ro-RO" w:eastAsia="ro-RO"/>
              </w:rPr>
            </w:pPr>
          </w:p>
        </w:tc>
      </w:tr>
      <w:tr w:rsidR="00970190" w:rsidRPr="00DC7649" w14:paraId="0AFA8B7D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  <w:jc w:val="center"/>
        </w:trPr>
        <w:tc>
          <w:tcPr>
            <w:tcW w:w="5000" w:type="pct"/>
            <w:gridSpan w:val="12"/>
            <w:shd w:val="clear" w:color="auto" w:fill="F2DBDB" w:themeFill="accent2" w:themeFillTint="33"/>
            <w:vAlign w:val="center"/>
          </w:tcPr>
          <w:p w14:paraId="56BC2594" w14:textId="77777777" w:rsidR="00970190" w:rsidRDefault="00970190" w:rsidP="00FC5AF1">
            <w:pPr>
              <w:jc w:val="center"/>
              <w:rPr>
                <w:b/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Vacanță (21.12.2024 – 7.01.2025)</w:t>
            </w:r>
          </w:p>
        </w:tc>
      </w:tr>
      <w:tr w:rsidR="00572E48" w:rsidRPr="00DC7649" w14:paraId="60DCC43D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880" w:type="pct"/>
            <w:gridSpan w:val="2"/>
            <w:shd w:val="clear" w:color="auto" w:fill="auto"/>
            <w:vAlign w:val="center"/>
          </w:tcPr>
          <w:p w14:paraId="48C60364" w14:textId="77777777" w:rsidR="00572E48" w:rsidRPr="002B7313" w:rsidRDefault="00572E48" w:rsidP="003529DE">
            <w:pPr>
              <w:jc w:val="center"/>
              <w:rPr>
                <w:b/>
                <w:bCs/>
                <w:iCs/>
                <w:color w:val="000000"/>
                <w:lang w:val="ro-RO" w:eastAsia="ro-RO"/>
              </w:rPr>
            </w:pPr>
            <w:proofErr w:type="spellStart"/>
            <w:r w:rsidRPr="002B7313">
              <w:rPr>
                <w:b/>
              </w:rPr>
              <w:t>Vectori</w:t>
            </w:r>
            <w:proofErr w:type="spellEnd"/>
            <w:r w:rsidRPr="002B7313">
              <w:rPr>
                <w:b/>
              </w:rPr>
              <w:t xml:space="preserve"> </w:t>
            </w:r>
            <w:proofErr w:type="spellStart"/>
            <w:r w:rsidRPr="002B7313">
              <w:rPr>
                <w:b/>
              </w:rPr>
              <w:t>în</w:t>
            </w:r>
            <w:proofErr w:type="spellEnd"/>
            <w:r w:rsidRPr="002B7313">
              <w:rPr>
                <w:b/>
              </w:rPr>
              <w:t xml:space="preserve"> plan</w:t>
            </w:r>
          </w:p>
          <w:p w14:paraId="6F7CEA05" w14:textId="37D0A9A6" w:rsidR="00572E48" w:rsidRPr="003529DE" w:rsidRDefault="00572E48" w:rsidP="003529DE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62AA1BA" w14:textId="77777777" w:rsidR="00572E48" w:rsidRDefault="00572E48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7.1</w:t>
            </w:r>
          </w:p>
          <w:p w14:paraId="4C8B233A" w14:textId="77777777" w:rsidR="00572E48" w:rsidRDefault="00572E48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7.2</w:t>
            </w:r>
          </w:p>
          <w:p w14:paraId="10D34CED" w14:textId="77777777" w:rsidR="00572E48" w:rsidRDefault="00572E48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7.3</w:t>
            </w:r>
          </w:p>
          <w:p w14:paraId="153AE64F" w14:textId="77777777" w:rsidR="00572E48" w:rsidRDefault="00572E48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7.4</w:t>
            </w:r>
          </w:p>
          <w:p w14:paraId="0FA21FBF" w14:textId="77777777" w:rsidR="00572E48" w:rsidRDefault="00572E48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7.5</w:t>
            </w:r>
          </w:p>
          <w:p w14:paraId="59A89AF5" w14:textId="77777777" w:rsidR="00572E48" w:rsidRPr="00DC7649" w:rsidRDefault="00572E48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7.6</w:t>
            </w:r>
          </w:p>
        </w:tc>
        <w:tc>
          <w:tcPr>
            <w:tcW w:w="2506" w:type="pct"/>
            <w:gridSpan w:val="2"/>
            <w:shd w:val="clear" w:color="auto" w:fill="auto"/>
            <w:vAlign w:val="center"/>
          </w:tcPr>
          <w:p w14:paraId="49E2861A" w14:textId="77777777" w:rsidR="00572E48" w:rsidRPr="002D3560" w:rsidRDefault="00572E48" w:rsidP="002D3560">
            <w:pPr>
              <w:pStyle w:val="Listparagraf"/>
              <w:numPr>
                <w:ilvl w:val="0"/>
                <w:numId w:val="29"/>
              </w:numPr>
              <w:spacing w:line="276" w:lineRule="auto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>
              <w:t xml:space="preserve">Segment </w:t>
            </w:r>
            <w:proofErr w:type="spellStart"/>
            <w:r>
              <w:t>orientat</w:t>
            </w:r>
            <w:proofErr w:type="spellEnd"/>
            <w:r>
              <w:t xml:space="preserve">, </w:t>
            </w:r>
            <w:proofErr w:type="spellStart"/>
            <w:r>
              <w:t>relaţia</w:t>
            </w:r>
            <w:proofErr w:type="spellEnd"/>
            <w:r>
              <w:t xml:space="preserve"> de </w:t>
            </w:r>
            <w:proofErr w:type="spellStart"/>
            <w:r>
              <w:t>echipolenţă</w:t>
            </w:r>
            <w:proofErr w:type="spellEnd"/>
            <w:r>
              <w:t xml:space="preserve">, </w:t>
            </w:r>
            <w:proofErr w:type="spellStart"/>
            <w:r>
              <w:t>vectori</w:t>
            </w:r>
            <w:proofErr w:type="spellEnd"/>
            <w:r>
              <w:t xml:space="preserve">, </w:t>
            </w:r>
            <w:proofErr w:type="spellStart"/>
            <w:r>
              <w:t>vectori</w:t>
            </w:r>
            <w:proofErr w:type="spellEnd"/>
            <w:r>
              <w:t xml:space="preserve"> </w:t>
            </w:r>
            <w:proofErr w:type="spellStart"/>
            <w:r>
              <w:t>coliniari</w:t>
            </w:r>
            <w:proofErr w:type="spellEnd"/>
          </w:p>
          <w:p w14:paraId="123F687E" w14:textId="77777777" w:rsidR="00572E48" w:rsidRPr="002D3560" w:rsidRDefault="00572E48" w:rsidP="002D3560">
            <w:pPr>
              <w:pStyle w:val="Listparagraf"/>
              <w:numPr>
                <w:ilvl w:val="0"/>
                <w:numId w:val="29"/>
              </w:numPr>
              <w:spacing w:line="276" w:lineRule="auto"/>
              <w:rPr>
                <w:color w:val="000000"/>
                <w:lang w:val="ro-RO" w:eastAsia="ro-RO"/>
              </w:rPr>
            </w:pPr>
            <w:proofErr w:type="spellStart"/>
            <w:r>
              <w:t>Operaţii</w:t>
            </w:r>
            <w:proofErr w:type="spellEnd"/>
            <w:r>
              <w:t xml:space="preserve"> cu </w:t>
            </w:r>
            <w:proofErr w:type="spellStart"/>
            <w:r>
              <w:t>vectori</w:t>
            </w:r>
            <w:proofErr w:type="spellEnd"/>
            <w:r>
              <w:t xml:space="preserve">: </w:t>
            </w:r>
            <w:proofErr w:type="spellStart"/>
            <w:r>
              <w:t>adunarea</w:t>
            </w:r>
            <w:proofErr w:type="spellEnd"/>
            <w:r>
              <w:t xml:space="preserve"> (</w:t>
            </w:r>
            <w:proofErr w:type="spellStart"/>
            <w:r>
              <w:t>regula</w:t>
            </w:r>
            <w:proofErr w:type="spellEnd"/>
            <w:r>
              <w:t xml:space="preserve"> </w:t>
            </w:r>
            <w:proofErr w:type="spellStart"/>
            <w:r>
              <w:t>triunghiului</w:t>
            </w:r>
            <w:proofErr w:type="spellEnd"/>
            <w:r>
              <w:t xml:space="preserve">, </w:t>
            </w:r>
            <w:proofErr w:type="spellStart"/>
            <w:r>
              <w:t>regula</w:t>
            </w:r>
            <w:proofErr w:type="spellEnd"/>
            <w:r>
              <w:t xml:space="preserve"> </w:t>
            </w:r>
            <w:proofErr w:type="spellStart"/>
            <w:r>
              <w:t>paralelogramului</w:t>
            </w:r>
            <w:proofErr w:type="spellEnd"/>
            <w:r>
              <w:t xml:space="preserve">), </w:t>
            </w:r>
            <w:proofErr w:type="spellStart"/>
            <w:r>
              <w:t>proprietăţi</w:t>
            </w:r>
            <w:proofErr w:type="spellEnd"/>
            <w:r>
              <w:t xml:space="preserve"> ale </w:t>
            </w:r>
            <w:proofErr w:type="spellStart"/>
            <w:r>
              <w:t>operaţiei</w:t>
            </w:r>
            <w:proofErr w:type="spellEnd"/>
            <w:r>
              <w:t xml:space="preserve"> de </w:t>
            </w:r>
            <w:proofErr w:type="spellStart"/>
            <w:r>
              <w:t>adunare</w:t>
            </w:r>
            <w:proofErr w:type="spellEnd"/>
            <w:r>
              <w:t xml:space="preserve">; </w:t>
            </w:r>
            <w:proofErr w:type="spellStart"/>
            <w:r>
              <w:t>înmulţirea</w:t>
            </w:r>
            <w:proofErr w:type="spellEnd"/>
            <w:r>
              <w:t xml:space="preserve"> cu </w:t>
            </w:r>
            <w:proofErr w:type="spellStart"/>
            <w:proofErr w:type="gramStart"/>
            <w:r>
              <w:t>scalari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proprietăţi</w:t>
            </w:r>
            <w:proofErr w:type="spellEnd"/>
            <w:r>
              <w:t xml:space="preserve"> ale </w:t>
            </w:r>
            <w:proofErr w:type="spellStart"/>
            <w:r>
              <w:t>înmulţirii</w:t>
            </w:r>
            <w:proofErr w:type="spellEnd"/>
            <w:r>
              <w:t xml:space="preserve"> cu </w:t>
            </w:r>
            <w:proofErr w:type="spellStart"/>
            <w:r>
              <w:t>scalari</w:t>
            </w:r>
            <w:proofErr w:type="spellEnd"/>
            <w:r>
              <w:t xml:space="preserve">; </w:t>
            </w:r>
            <w:proofErr w:type="spellStart"/>
            <w:r>
              <w:t>condiţia</w:t>
            </w:r>
            <w:proofErr w:type="spellEnd"/>
            <w:r>
              <w:t xml:space="preserve"> de </w:t>
            </w:r>
            <w:proofErr w:type="spellStart"/>
            <w:r>
              <w:t>coliniaritate</w:t>
            </w:r>
            <w:proofErr w:type="spellEnd"/>
            <w:r>
              <w:t xml:space="preserve">, </w:t>
            </w:r>
            <w:proofErr w:type="spellStart"/>
            <w:r>
              <w:t>descompunerea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doi</w:t>
            </w:r>
            <w:proofErr w:type="spellEnd"/>
            <w:r>
              <w:t xml:space="preserve"> </w:t>
            </w:r>
            <w:proofErr w:type="spellStart"/>
            <w:r>
              <w:t>vectori</w:t>
            </w:r>
            <w:proofErr w:type="spellEnd"/>
            <w:r>
              <w:t xml:space="preserve"> </w:t>
            </w:r>
            <w:proofErr w:type="spellStart"/>
            <w:r>
              <w:t>daţi</w:t>
            </w:r>
            <w:proofErr w:type="spellEnd"/>
            <w:r>
              <w:t xml:space="preserve">, </w:t>
            </w:r>
            <w:proofErr w:type="spellStart"/>
            <w:r>
              <w:t>necoliniari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nenuli</w:t>
            </w:r>
            <w:proofErr w:type="spellEnd"/>
          </w:p>
          <w:p w14:paraId="344D882A" w14:textId="5E95DFF0" w:rsidR="00572E48" w:rsidRPr="00572E48" w:rsidRDefault="00572E48" w:rsidP="00572E48">
            <w:pPr>
              <w:pStyle w:val="Listparagraf"/>
              <w:numPr>
                <w:ilvl w:val="0"/>
                <w:numId w:val="29"/>
              </w:numPr>
              <w:spacing w:line="276" w:lineRule="auto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572E48">
              <w:rPr>
                <w:color w:val="000000"/>
                <w:lang w:val="ro-RO" w:eastAsia="ro-RO"/>
              </w:rPr>
              <w:t xml:space="preserve">Evaluare </w:t>
            </w:r>
            <w:r w:rsidR="009F09CF"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  <w:hideMark/>
          </w:tcPr>
          <w:p w14:paraId="1D6D80F6" w14:textId="4767F302" w:rsidR="00572E48" w:rsidRPr="00DC7649" w:rsidRDefault="00572E48" w:rsidP="00572E48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12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14:paraId="58FF11E1" w14:textId="395551FE" w:rsidR="00572E48" w:rsidRPr="00DC7649" w:rsidRDefault="00572E48" w:rsidP="00572E4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S1</w:t>
            </w:r>
            <w:r>
              <w:rPr>
                <w:color w:val="000000"/>
                <w:lang w:val="ro-RO" w:eastAsia="ro-RO"/>
              </w:rPr>
              <w:t>4(2ore)</w:t>
            </w:r>
          </w:p>
          <w:p w14:paraId="555F567F" w14:textId="6A3B4B09" w:rsidR="00572E48" w:rsidRPr="00DC7649" w:rsidRDefault="00572E48" w:rsidP="008B2C18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S15-S16</w:t>
            </w:r>
          </w:p>
          <w:p w14:paraId="0CF91EB5" w14:textId="5811068D" w:rsidR="00572E48" w:rsidRPr="00DC7649" w:rsidRDefault="00572E48" w:rsidP="008B2C18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S17(2ore)</w:t>
            </w:r>
          </w:p>
        </w:tc>
        <w:tc>
          <w:tcPr>
            <w:tcW w:w="475" w:type="pct"/>
            <w:gridSpan w:val="2"/>
            <w:vMerge w:val="restart"/>
            <w:shd w:val="clear" w:color="auto" w:fill="auto"/>
            <w:vAlign w:val="center"/>
            <w:hideMark/>
          </w:tcPr>
          <w:p w14:paraId="4C1BC837" w14:textId="77777777" w:rsidR="00572E48" w:rsidRPr="00FD501E" w:rsidRDefault="00572E48" w:rsidP="00FC5AF1">
            <w:pPr>
              <w:jc w:val="center"/>
              <w:rPr>
                <w:color w:val="000000"/>
                <w:lang w:eastAsia="ro-RO"/>
              </w:rPr>
            </w:pPr>
            <w:r>
              <w:rPr>
                <w:b/>
                <w:color w:val="000000"/>
                <w:lang w:val="ro-RO" w:eastAsia="ro-RO"/>
              </w:rPr>
              <w:t>Modulul 3</w:t>
            </w:r>
          </w:p>
        </w:tc>
      </w:tr>
      <w:tr w:rsidR="008319FA" w:rsidRPr="00DC7649" w14:paraId="1EF5FFEC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8"/>
          <w:jc w:val="center"/>
        </w:trPr>
        <w:tc>
          <w:tcPr>
            <w:tcW w:w="880" w:type="pct"/>
            <w:gridSpan w:val="2"/>
            <w:shd w:val="clear" w:color="auto" w:fill="auto"/>
          </w:tcPr>
          <w:p w14:paraId="7F31243C" w14:textId="77777777" w:rsidR="00572E48" w:rsidRPr="002B7313" w:rsidRDefault="00572E48" w:rsidP="003529DE">
            <w:pPr>
              <w:jc w:val="center"/>
              <w:rPr>
                <w:b/>
                <w:color w:val="000000"/>
                <w:lang w:eastAsia="ro-RO"/>
              </w:rPr>
            </w:pPr>
            <w:proofErr w:type="spellStart"/>
            <w:r w:rsidRPr="002B7313">
              <w:rPr>
                <w:b/>
                <w:color w:val="000000"/>
                <w:lang w:eastAsia="ro-RO"/>
              </w:rPr>
              <w:t>Coliniaritate</w:t>
            </w:r>
            <w:proofErr w:type="spellEnd"/>
            <w:r w:rsidRPr="002B7313">
              <w:rPr>
                <w:b/>
                <w:color w:val="000000"/>
                <w:lang w:eastAsia="ro-RO"/>
              </w:rPr>
              <w:t xml:space="preserve">, </w:t>
            </w:r>
            <w:proofErr w:type="spellStart"/>
            <w:r w:rsidRPr="002B7313">
              <w:rPr>
                <w:b/>
                <w:color w:val="000000"/>
                <w:lang w:eastAsia="ro-RO"/>
              </w:rPr>
              <w:t>concurenţă</w:t>
            </w:r>
            <w:proofErr w:type="spellEnd"/>
            <w:r w:rsidRPr="002B7313">
              <w:rPr>
                <w:b/>
                <w:color w:val="000000"/>
                <w:lang w:eastAsia="ro-RO"/>
              </w:rPr>
              <w:t xml:space="preserve">, </w:t>
            </w:r>
            <w:proofErr w:type="spellStart"/>
            <w:r w:rsidRPr="002B7313">
              <w:rPr>
                <w:b/>
                <w:color w:val="000000"/>
                <w:lang w:eastAsia="ro-RO"/>
              </w:rPr>
              <w:t>paralelism</w:t>
            </w:r>
            <w:proofErr w:type="spellEnd"/>
            <w:r w:rsidRPr="002B7313">
              <w:rPr>
                <w:b/>
                <w:color w:val="000000"/>
                <w:lang w:eastAsia="ro-RO"/>
              </w:rPr>
              <w:t xml:space="preserve"> - </w:t>
            </w:r>
            <w:proofErr w:type="spellStart"/>
            <w:r w:rsidRPr="002B7313">
              <w:rPr>
                <w:b/>
                <w:color w:val="000000"/>
                <w:lang w:eastAsia="ro-RO"/>
              </w:rPr>
              <w:t>calcul</w:t>
            </w:r>
            <w:proofErr w:type="spellEnd"/>
            <w:r w:rsidRPr="002B7313">
              <w:rPr>
                <w:b/>
                <w:color w:val="000000"/>
                <w:lang w:eastAsia="ro-RO"/>
              </w:rPr>
              <w:t xml:space="preserve"> vectorial </w:t>
            </w:r>
            <w:proofErr w:type="spellStart"/>
            <w:r w:rsidRPr="002B7313">
              <w:rPr>
                <w:b/>
                <w:color w:val="000000"/>
                <w:lang w:eastAsia="ro-RO"/>
              </w:rPr>
              <w:t>în</w:t>
            </w:r>
            <w:proofErr w:type="spellEnd"/>
            <w:r w:rsidRPr="002B7313">
              <w:rPr>
                <w:b/>
                <w:color w:val="000000"/>
                <w:lang w:eastAsia="ro-RO"/>
              </w:rPr>
              <w:t xml:space="preserve"> </w:t>
            </w:r>
            <w:proofErr w:type="spellStart"/>
            <w:r w:rsidRPr="002B7313">
              <w:rPr>
                <w:b/>
                <w:color w:val="000000"/>
                <w:lang w:eastAsia="ro-RO"/>
              </w:rPr>
              <w:t>geometria</w:t>
            </w:r>
            <w:proofErr w:type="spellEnd"/>
            <w:r w:rsidRPr="002B7313">
              <w:rPr>
                <w:b/>
                <w:color w:val="000000"/>
                <w:lang w:eastAsia="ro-RO"/>
              </w:rPr>
              <w:t xml:space="preserve"> </w:t>
            </w:r>
            <w:proofErr w:type="spellStart"/>
            <w:r w:rsidRPr="002B7313">
              <w:rPr>
                <w:b/>
                <w:color w:val="000000"/>
                <w:lang w:eastAsia="ro-RO"/>
              </w:rPr>
              <w:t>plană</w:t>
            </w:r>
            <w:proofErr w:type="spellEnd"/>
          </w:p>
          <w:p w14:paraId="1B480C28" w14:textId="55E572C0" w:rsidR="00572E48" w:rsidRPr="00DC7649" w:rsidRDefault="00572E48" w:rsidP="003529DE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360725D6" w14:textId="77777777" w:rsidR="00572E48" w:rsidRDefault="00572E48" w:rsidP="00240C3C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8.1</w:t>
            </w:r>
          </w:p>
          <w:p w14:paraId="4B434B46" w14:textId="77777777" w:rsidR="00572E48" w:rsidRDefault="00572E48" w:rsidP="00240C3C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8.2</w:t>
            </w:r>
          </w:p>
          <w:p w14:paraId="6FAB8FAC" w14:textId="77777777" w:rsidR="00572E48" w:rsidRDefault="00572E48" w:rsidP="00240C3C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8.3</w:t>
            </w:r>
          </w:p>
          <w:p w14:paraId="23B3B21F" w14:textId="77777777" w:rsidR="00572E48" w:rsidRDefault="00572E48" w:rsidP="00240C3C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8.4</w:t>
            </w:r>
          </w:p>
          <w:p w14:paraId="3FC513D2" w14:textId="77777777" w:rsidR="00572E48" w:rsidRDefault="00572E48" w:rsidP="00240C3C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8.5</w:t>
            </w:r>
          </w:p>
          <w:p w14:paraId="069640D9" w14:textId="77777777" w:rsidR="00572E48" w:rsidRPr="00DC7649" w:rsidRDefault="00572E48" w:rsidP="00240C3C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8.6</w:t>
            </w:r>
          </w:p>
        </w:tc>
        <w:tc>
          <w:tcPr>
            <w:tcW w:w="2506" w:type="pct"/>
            <w:gridSpan w:val="2"/>
            <w:shd w:val="clear" w:color="auto" w:fill="auto"/>
            <w:vAlign w:val="center"/>
          </w:tcPr>
          <w:p w14:paraId="5E39EEC6" w14:textId="77777777" w:rsidR="00572E48" w:rsidRPr="00572E48" w:rsidRDefault="00572E48" w:rsidP="00957653">
            <w:pPr>
              <w:pStyle w:val="Listparagraf"/>
              <w:numPr>
                <w:ilvl w:val="0"/>
                <w:numId w:val="30"/>
              </w:numPr>
              <w:spacing w:line="276" w:lineRule="auto"/>
              <w:rPr>
                <w:color w:val="000000"/>
                <w:lang w:val="ro-RO" w:eastAsia="ro-RO"/>
              </w:rPr>
            </w:pPr>
            <w:proofErr w:type="spellStart"/>
            <w:r>
              <w:t>Vectorul</w:t>
            </w:r>
            <w:proofErr w:type="spellEnd"/>
            <w:r>
              <w:t xml:space="preserve"> de </w:t>
            </w:r>
            <w:proofErr w:type="spellStart"/>
            <w:r>
              <w:t>poziţie</w:t>
            </w:r>
            <w:proofErr w:type="spellEnd"/>
            <w:r>
              <w:t xml:space="preserve"> al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punct</w:t>
            </w:r>
            <w:proofErr w:type="spellEnd"/>
          </w:p>
          <w:p w14:paraId="6F8A0DC0" w14:textId="77777777" w:rsidR="00572E48" w:rsidRPr="00572E48" w:rsidRDefault="00572E48" w:rsidP="00957653">
            <w:pPr>
              <w:pStyle w:val="Listparagraf"/>
              <w:numPr>
                <w:ilvl w:val="0"/>
                <w:numId w:val="30"/>
              </w:numPr>
              <w:spacing w:line="276" w:lineRule="auto"/>
              <w:rPr>
                <w:color w:val="000000"/>
                <w:lang w:val="ro-RO" w:eastAsia="ro-RO"/>
              </w:rPr>
            </w:pPr>
            <w:proofErr w:type="spellStart"/>
            <w:r>
              <w:t>Vectorul</w:t>
            </w:r>
            <w:proofErr w:type="spellEnd"/>
            <w:r>
              <w:t xml:space="preserve"> de </w:t>
            </w:r>
            <w:proofErr w:type="spellStart"/>
            <w:r>
              <w:t>poziţie</w:t>
            </w:r>
            <w:proofErr w:type="spellEnd"/>
            <w:r>
              <w:t xml:space="preserve"> al </w:t>
            </w:r>
            <w:proofErr w:type="spellStart"/>
            <w:r>
              <w:t>punctului</w:t>
            </w:r>
            <w:proofErr w:type="spellEnd"/>
            <w:r>
              <w:t xml:space="preserve"> care </w:t>
            </w:r>
            <w:proofErr w:type="spellStart"/>
            <w:r>
              <w:t>împarte</w:t>
            </w:r>
            <w:proofErr w:type="spellEnd"/>
            <w:r>
              <w:t xml:space="preserve"> un segment </w:t>
            </w:r>
            <w:proofErr w:type="spellStart"/>
            <w:r>
              <w:t>într</w:t>
            </w:r>
            <w:proofErr w:type="spellEnd"/>
            <w:r>
              <w:t xml:space="preserve">-un </w:t>
            </w:r>
            <w:proofErr w:type="spellStart"/>
            <w:r>
              <w:t>raport</w:t>
            </w:r>
            <w:proofErr w:type="spell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, </w:t>
            </w:r>
            <w:proofErr w:type="spellStart"/>
            <w:r>
              <w:t>teorema</w:t>
            </w:r>
            <w:proofErr w:type="spellEnd"/>
            <w:r>
              <w:t xml:space="preserve"> </w:t>
            </w:r>
            <w:proofErr w:type="spellStart"/>
            <w:r>
              <w:t>lui</w:t>
            </w:r>
            <w:proofErr w:type="spellEnd"/>
            <w:r>
              <w:t xml:space="preserve"> Thales (</w:t>
            </w:r>
            <w:proofErr w:type="spellStart"/>
            <w:r>
              <w:t>condiţii</w:t>
            </w:r>
            <w:proofErr w:type="spellEnd"/>
            <w:r>
              <w:t xml:space="preserve"> de </w:t>
            </w:r>
            <w:proofErr w:type="spellStart"/>
            <w:r>
              <w:t>paralelism</w:t>
            </w:r>
            <w:proofErr w:type="spellEnd"/>
            <w:r>
              <w:t>)</w:t>
            </w:r>
          </w:p>
          <w:p w14:paraId="1E3E6734" w14:textId="440765A2" w:rsidR="00572E48" w:rsidRPr="00957653" w:rsidRDefault="00572E48" w:rsidP="00957653">
            <w:pPr>
              <w:pStyle w:val="Listparagraf"/>
              <w:numPr>
                <w:ilvl w:val="0"/>
                <w:numId w:val="30"/>
              </w:numPr>
              <w:spacing w:line="276" w:lineRule="auto"/>
              <w:rPr>
                <w:color w:val="000000"/>
                <w:lang w:val="ro-RO" w:eastAsia="ro-RO"/>
              </w:rPr>
            </w:pPr>
            <w:proofErr w:type="spellStart"/>
            <w:r>
              <w:t>Vectorul</w:t>
            </w:r>
            <w:proofErr w:type="spellEnd"/>
            <w:r>
              <w:t xml:space="preserve"> de </w:t>
            </w:r>
            <w:proofErr w:type="spellStart"/>
            <w:r>
              <w:t>poziţie</w:t>
            </w:r>
            <w:proofErr w:type="spellEnd"/>
            <w:r>
              <w:t xml:space="preserve"> al </w:t>
            </w:r>
            <w:proofErr w:type="spellStart"/>
            <w:r>
              <w:t>centrului</w:t>
            </w:r>
            <w:proofErr w:type="spellEnd"/>
            <w:r>
              <w:t xml:space="preserve"> de </w:t>
            </w:r>
            <w:proofErr w:type="spellStart"/>
            <w:r>
              <w:t>greutate</w:t>
            </w:r>
            <w:proofErr w:type="spellEnd"/>
            <w:r>
              <w:t xml:space="preserve"> al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triunghi</w:t>
            </w:r>
            <w:proofErr w:type="spellEnd"/>
            <w:r>
              <w:t xml:space="preserve"> (</w:t>
            </w:r>
            <w:proofErr w:type="spellStart"/>
            <w:r>
              <w:t>concurenţa</w:t>
            </w:r>
            <w:proofErr w:type="spellEnd"/>
            <w:r>
              <w:t xml:space="preserve"> </w:t>
            </w:r>
            <w:proofErr w:type="spellStart"/>
            <w:r>
              <w:t>medianelor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triunghi</w:t>
            </w:r>
            <w:proofErr w:type="spellEnd"/>
            <w:r>
              <w:t>)</w:t>
            </w:r>
          </w:p>
          <w:p w14:paraId="5969E602" w14:textId="77777777" w:rsidR="00957653" w:rsidRDefault="00957653" w:rsidP="00957653">
            <w:pPr>
              <w:pStyle w:val="Listparagraf"/>
              <w:numPr>
                <w:ilvl w:val="0"/>
                <w:numId w:val="30"/>
              </w:numPr>
              <w:spacing w:line="276" w:lineRule="auto"/>
            </w:pPr>
            <w:proofErr w:type="spellStart"/>
            <w:r>
              <w:t>Teorema</w:t>
            </w:r>
            <w:proofErr w:type="spellEnd"/>
            <w:r>
              <w:t xml:space="preserve"> </w:t>
            </w:r>
            <w:proofErr w:type="spellStart"/>
            <w:r>
              <w:t>bisectoarei</w:t>
            </w:r>
            <w:proofErr w:type="spellEnd"/>
            <w:r>
              <w:t xml:space="preserve">, </w:t>
            </w:r>
            <w:proofErr w:type="spellStart"/>
            <w:r>
              <w:t>vectorul</w:t>
            </w:r>
            <w:proofErr w:type="spellEnd"/>
            <w:r>
              <w:t xml:space="preserve"> de </w:t>
            </w:r>
            <w:proofErr w:type="spellStart"/>
            <w:r>
              <w:t>poziţie</w:t>
            </w:r>
            <w:proofErr w:type="spellEnd"/>
            <w:r>
              <w:t xml:space="preserve"> al </w:t>
            </w:r>
            <w:proofErr w:type="spellStart"/>
            <w:r>
              <w:t>centrului</w:t>
            </w:r>
            <w:proofErr w:type="spellEnd"/>
            <w:r>
              <w:t xml:space="preserve"> </w:t>
            </w:r>
            <w:proofErr w:type="spellStart"/>
            <w:r>
              <w:t>cercului</w:t>
            </w:r>
            <w:proofErr w:type="spellEnd"/>
            <w:r>
              <w:t xml:space="preserve"> </w:t>
            </w:r>
            <w:proofErr w:type="spellStart"/>
            <w:r>
              <w:t>înscris</w:t>
            </w:r>
            <w:proofErr w:type="spellEnd"/>
            <w:r>
              <w:t xml:space="preserve"> </w:t>
            </w:r>
            <w:proofErr w:type="spellStart"/>
            <w:r>
              <w:t>într</w:t>
            </w:r>
            <w:proofErr w:type="spellEnd"/>
            <w:r>
              <w:t xml:space="preserve">-un </w:t>
            </w:r>
            <w:proofErr w:type="spellStart"/>
            <w:r>
              <w:t>triunghi</w:t>
            </w:r>
            <w:proofErr w:type="spellEnd"/>
            <w:r>
              <w:t xml:space="preserve">; </w:t>
            </w:r>
            <w:proofErr w:type="spellStart"/>
            <w:r>
              <w:t>ortocentrul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triunghi</w:t>
            </w:r>
            <w:proofErr w:type="spellEnd"/>
            <w:r>
              <w:t xml:space="preserve">; </w:t>
            </w:r>
          </w:p>
          <w:p w14:paraId="6AD2E372" w14:textId="0F9A4B3A" w:rsidR="00957653" w:rsidRDefault="00957653" w:rsidP="00957653">
            <w:pPr>
              <w:pStyle w:val="Listparagraf"/>
              <w:numPr>
                <w:ilvl w:val="0"/>
                <w:numId w:val="30"/>
              </w:numPr>
              <w:spacing w:line="276" w:lineRule="auto"/>
            </w:pPr>
            <w:proofErr w:type="spellStart"/>
            <w:r>
              <w:t>Relaţia</w:t>
            </w:r>
            <w:proofErr w:type="spellEnd"/>
            <w:r>
              <w:t xml:space="preserve"> </w:t>
            </w:r>
            <w:proofErr w:type="spellStart"/>
            <w:r>
              <w:t>lui</w:t>
            </w:r>
            <w:proofErr w:type="spellEnd"/>
            <w:r>
              <w:t xml:space="preserve"> Sylvester, </w:t>
            </w:r>
            <w:proofErr w:type="spellStart"/>
            <w:r>
              <w:t>concurenţa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înălţimilor</w:t>
            </w:r>
            <w:proofErr w:type="spellEnd"/>
            <w:r>
              <w:t>;</w:t>
            </w:r>
            <w:proofErr w:type="gramEnd"/>
            <w:r>
              <w:t xml:space="preserve"> </w:t>
            </w:r>
          </w:p>
          <w:p w14:paraId="3D199742" w14:textId="0348226B" w:rsidR="009F09CF" w:rsidRPr="009F09CF" w:rsidRDefault="009F09CF" w:rsidP="009F09CF">
            <w:pPr>
              <w:pStyle w:val="Listparagraf"/>
              <w:numPr>
                <w:ilvl w:val="0"/>
                <w:numId w:val="31"/>
              </w:numPr>
              <w:spacing w:line="276" w:lineRule="auto"/>
              <w:rPr>
                <w:color w:val="000000"/>
                <w:lang w:val="ro-RO" w:eastAsia="ro-RO"/>
              </w:rPr>
            </w:pPr>
            <w:proofErr w:type="spellStart"/>
            <w:r>
              <w:t>Teorema</w:t>
            </w:r>
            <w:proofErr w:type="spellEnd"/>
            <w:r>
              <w:t xml:space="preserve"> </w:t>
            </w:r>
            <w:proofErr w:type="spellStart"/>
            <w:r>
              <w:t>lui</w:t>
            </w:r>
            <w:proofErr w:type="spellEnd"/>
            <w:r>
              <w:t xml:space="preserve"> </w:t>
            </w:r>
            <w:proofErr w:type="spellStart"/>
            <w:r>
              <w:t>Menelau</w:t>
            </w:r>
            <w:proofErr w:type="spellEnd"/>
            <w:r>
              <w:t xml:space="preserve">, </w:t>
            </w:r>
            <w:proofErr w:type="spellStart"/>
            <w:r>
              <w:t>teorema</w:t>
            </w:r>
            <w:proofErr w:type="spellEnd"/>
            <w:r>
              <w:t xml:space="preserve"> </w:t>
            </w:r>
            <w:proofErr w:type="spellStart"/>
            <w:r>
              <w:t>lui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Ceva</w:t>
            </w:r>
            <w:proofErr w:type="spellEnd"/>
            <w:r>
              <w:t>;</w:t>
            </w:r>
            <w:proofErr w:type="gramEnd"/>
          </w:p>
          <w:p w14:paraId="4D428B57" w14:textId="0DC03F19" w:rsidR="00572E48" w:rsidRPr="00572E48" w:rsidRDefault="00572E48" w:rsidP="00957653">
            <w:pPr>
              <w:pStyle w:val="Listparagraf"/>
              <w:numPr>
                <w:ilvl w:val="0"/>
                <w:numId w:val="30"/>
              </w:numPr>
              <w:spacing w:line="276" w:lineRule="auto"/>
              <w:rPr>
                <w:color w:val="000000"/>
                <w:lang w:val="ro-RO" w:eastAsia="ro-RO"/>
              </w:rPr>
            </w:pPr>
            <w:r w:rsidRPr="00572E48">
              <w:rPr>
                <w:color w:val="000000"/>
                <w:lang w:val="ro-RO" w:eastAsia="ro-RO"/>
              </w:rPr>
              <w:t xml:space="preserve">Evaluare </w:t>
            </w:r>
            <w:r w:rsidR="009F09CF"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  <w:hideMark/>
          </w:tcPr>
          <w:p w14:paraId="0CE85F87" w14:textId="3BB65561" w:rsidR="00572E48" w:rsidRPr="00DC7649" w:rsidRDefault="00572E48" w:rsidP="00572E48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</w:t>
            </w:r>
            <w:r w:rsidR="00957653">
              <w:rPr>
                <w:color w:val="000000"/>
                <w:lang w:val="ro-RO" w:eastAsia="ro-RO"/>
              </w:rPr>
              <w:t>4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14:paraId="0468830D" w14:textId="2F2E61DE" w:rsidR="00572E48" w:rsidRPr="00DC7649" w:rsidRDefault="00572E48" w:rsidP="008B2C1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S1</w:t>
            </w:r>
            <w:r>
              <w:rPr>
                <w:color w:val="000000"/>
                <w:lang w:val="ro-RO" w:eastAsia="ro-RO"/>
              </w:rPr>
              <w:t>7(2ore)</w:t>
            </w:r>
          </w:p>
          <w:p w14:paraId="756F3A9D" w14:textId="5C0A1C99" w:rsidR="00572E48" w:rsidRPr="00DC7649" w:rsidRDefault="00572E48" w:rsidP="00572E4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S1</w:t>
            </w:r>
            <w:r>
              <w:rPr>
                <w:color w:val="000000"/>
                <w:lang w:val="ro-RO" w:eastAsia="ro-RO"/>
              </w:rPr>
              <w:t>8-</w:t>
            </w:r>
            <w:r w:rsidRPr="00DC7649">
              <w:rPr>
                <w:color w:val="000000"/>
                <w:lang w:val="ro-RO" w:eastAsia="ro-RO"/>
              </w:rPr>
              <w:t>S</w:t>
            </w:r>
            <w:r w:rsidR="00957653">
              <w:rPr>
                <w:color w:val="000000"/>
                <w:lang w:val="ro-RO" w:eastAsia="ro-RO"/>
              </w:rPr>
              <w:t>20</w:t>
            </w:r>
          </w:p>
          <w:p w14:paraId="49A56621" w14:textId="7B05DB6F" w:rsidR="00572E48" w:rsidRPr="00DC7649" w:rsidRDefault="00572E48" w:rsidP="00572E48">
            <w:pPr>
              <w:rPr>
                <w:color w:val="000000"/>
                <w:lang w:val="ro-RO" w:eastAsia="ro-RO"/>
              </w:rPr>
            </w:pPr>
          </w:p>
        </w:tc>
        <w:tc>
          <w:tcPr>
            <w:tcW w:w="475" w:type="pct"/>
            <w:gridSpan w:val="2"/>
            <w:vMerge/>
            <w:shd w:val="clear" w:color="auto" w:fill="auto"/>
            <w:vAlign w:val="center"/>
            <w:hideMark/>
          </w:tcPr>
          <w:p w14:paraId="694BE0A5" w14:textId="77777777" w:rsidR="00572E48" w:rsidRPr="00DC7649" w:rsidRDefault="00572E48" w:rsidP="00FC5AF1">
            <w:pPr>
              <w:jc w:val="center"/>
              <w:rPr>
                <w:color w:val="000000"/>
                <w:lang w:val="ro-RO" w:eastAsia="ro-RO"/>
              </w:rPr>
            </w:pPr>
          </w:p>
        </w:tc>
      </w:tr>
      <w:tr w:rsidR="008319FA" w:rsidRPr="00DC7649" w14:paraId="17179CEB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  <w:jc w:val="center"/>
        </w:trPr>
        <w:tc>
          <w:tcPr>
            <w:tcW w:w="3853" w:type="pct"/>
            <w:gridSpan w:val="5"/>
            <w:shd w:val="clear" w:color="auto" w:fill="00B0F0"/>
            <w:vAlign w:val="center"/>
          </w:tcPr>
          <w:p w14:paraId="20CB93BC" w14:textId="77777777" w:rsidR="00970190" w:rsidRPr="00E722EE" w:rsidRDefault="00970190" w:rsidP="00617C0C">
            <w:pPr>
              <w:spacing w:line="276" w:lineRule="auto"/>
              <w:jc w:val="center"/>
              <w:rPr>
                <w:b/>
                <w:color w:val="000000"/>
                <w:vertAlign w:val="superscript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ȘCOALA ALTFEL</w:t>
            </w:r>
            <w:r>
              <w:t>***</w:t>
            </w:r>
          </w:p>
        </w:tc>
        <w:tc>
          <w:tcPr>
            <w:tcW w:w="195" w:type="pct"/>
            <w:gridSpan w:val="3"/>
            <w:shd w:val="clear" w:color="auto" w:fill="00B0F0"/>
            <w:vAlign w:val="center"/>
          </w:tcPr>
          <w:p w14:paraId="3CEF584E" w14:textId="77777777" w:rsidR="00970190" w:rsidRPr="00DC7649" w:rsidRDefault="00970190" w:rsidP="00FE7B4D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477" w:type="pct"/>
            <w:gridSpan w:val="2"/>
            <w:shd w:val="clear" w:color="auto" w:fill="00B0F0"/>
            <w:vAlign w:val="center"/>
          </w:tcPr>
          <w:p w14:paraId="451B8D57" w14:textId="68DFDE43" w:rsidR="00970190" w:rsidRPr="004626B5" w:rsidRDefault="00970190" w:rsidP="00FE7B4D">
            <w:pPr>
              <w:jc w:val="center"/>
              <w:rPr>
                <w:b/>
                <w:color w:val="000000"/>
                <w:lang w:val="ro-RO" w:eastAsia="ro-RO"/>
              </w:rPr>
            </w:pPr>
            <w:r w:rsidRPr="004626B5">
              <w:rPr>
                <w:b/>
                <w:color w:val="000000"/>
                <w:lang w:val="ro-RO" w:eastAsia="ro-RO"/>
              </w:rPr>
              <w:t>S</w:t>
            </w:r>
            <w:r w:rsidR="002B7313">
              <w:rPr>
                <w:b/>
                <w:color w:val="000000"/>
                <w:lang w:val="ro-RO" w:eastAsia="ro-RO"/>
              </w:rPr>
              <w:t>2</w:t>
            </w:r>
            <w:r w:rsidR="00957653">
              <w:rPr>
                <w:b/>
                <w:color w:val="000000"/>
                <w:lang w:val="ro-RO" w:eastAsia="ro-RO"/>
              </w:rPr>
              <w:t>1</w:t>
            </w:r>
          </w:p>
        </w:tc>
        <w:tc>
          <w:tcPr>
            <w:tcW w:w="475" w:type="pct"/>
            <w:gridSpan w:val="2"/>
            <w:shd w:val="clear" w:color="auto" w:fill="00B0F0"/>
            <w:vAlign w:val="center"/>
          </w:tcPr>
          <w:p w14:paraId="4D0A16C0" w14:textId="77777777" w:rsidR="00970190" w:rsidRPr="00DC7649" w:rsidRDefault="004B32FE" w:rsidP="004B32FE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Modulul 3</w:t>
            </w:r>
          </w:p>
        </w:tc>
      </w:tr>
      <w:tr w:rsidR="00C11139" w:rsidRPr="00DC7649" w14:paraId="0CE70A6B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000" w:type="pct"/>
            <w:gridSpan w:val="12"/>
            <w:shd w:val="clear" w:color="auto" w:fill="F2DBDB" w:themeFill="accent2" w:themeFillTint="33"/>
          </w:tcPr>
          <w:p w14:paraId="7FEB9CB0" w14:textId="24B63E45" w:rsidR="00C11139" w:rsidRPr="00DC7649" w:rsidRDefault="00C11139" w:rsidP="00617C0C">
            <w:pPr>
              <w:spacing w:line="276" w:lineRule="auto"/>
              <w:jc w:val="center"/>
              <w:rPr>
                <w:color w:val="000000"/>
                <w:lang w:val="ro-RO" w:eastAsia="ro-RO"/>
              </w:rPr>
            </w:pPr>
            <w:proofErr w:type="spellStart"/>
            <w:r w:rsidRPr="00C433EE">
              <w:rPr>
                <w:b/>
              </w:rPr>
              <w:t>Vacanță</w:t>
            </w:r>
            <w:proofErr w:type="spellEnd"/>
            <w:r w:rsidRPr="00C433EE">
              <w:rPr>
                <w:b/>
              </w:rPr>
              <w:t>**</w:t>
            </w:r>
            <w:r w:rsidRPr="00C433EE">
              <w:rPr>
                <w:b/>
                <w:spacing w:val="-5"/>
              </w:rPr>
              <w:t xml:space="preserve"> </w:t>
            </w:r>
            <w:r w:rsidRPr="00C433EE">
              <w:rPr>
                <w:b/>
              </w:rPr>
              <w:t>(</w:t>
            </w:r>
            <w:r w:rsidR="00957653">
              <w:rPr>
                <w:b/>
              </w:rPr>
              <w:t>24</w:t>
            </w:r>
            <w:r w:rsidRPr="00C433EE">
              <w:rPr>
                <w:b/>
              </w:rPr>
              <w:t>.02.2025</w:t>
            </w:r>
            <w:r w:rsidRPr="00C433EE">
              <w:rPr>
                <w:b/>
                <w:spacing w:val="-4"/>
              </w:rPr>
              <w:t xml:space="preserve"> </w:t>
            </w:r>
            <w:r w:rsidRPr="00C433EE">
              <w:rPr>
                <w:b/>
              </w:rPr>
              <w:t>–</w:t>
            </w:r>
            <w:r w:rsidRPr="00C433EE">
              <w:rPr>
                <w:b/>
                <w:spacing w:val="-1"/>
              </w:rPr>
              <w:t xml:space="preserve"> </w:t>
            </w:r>
            <w:r w:rsidR="00FD4802">
              <w:rPr>
                <w:b/>
                <w:spacing w:val="-1"/>
              </w:rPr>
              <w:t>2</w:t>
            </w:r>
            <w:r w:rsidRPr="00C433EE">
              <w:rPr>
                <w:b/>
                <w:spacing w:val="-2"/>
              </w:rPr>
              <w:t>.0</w:t>
            </w:r>
            <w:r w:rsidR="00FD4802">
              <w:rPr>
                <w:b/>
                <w:spacing w:val="-2"/>
              </w:rPr>
              <w:t>3</w:t>
            </w:r>
            <w:r w:rsidRPr="00C433EE">
              <w:rPr>
                <w:b/>
                <w:spacing w:val="-2"/>
              </w:rPr>
              <w:t>.2025)</w:t>
            </w:r>
          </w:p>
        </w:tc>
      </w:tr>
      <w:tr w:rsidR="000E41DA" w:rsidRPr="00DC7649" w14:paraId="6A2618BE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4"/>
          <w:jc w:val="center"/>
        </w:trPr>
        <w:tc>
          <w:tcPr>
            <w:tcW w:w="880" w:type="pct"/>
            <w:gridSpan w:val="2"/>
            <w:shd w:val="clear" w:color="auto" w:fill="auto"/>
            <w:vAlign w:val="center"/>
          </w:tcPr>
          <w:p w14:paraId="7645BFDE" w14:textId="77777777" w:rsidR="000E41DA" w:rsidRDefault="000E41DA" w:rsidP="00A21AC4">
            <w:pPr>
              <w:jc w:val="center"/>
              <w:rPr>
                <w:b/>
                <w:bCs/>
                <w:iCs/>
                <w:color w:val="000000"/>
                <w:lang w:val="ro-RO" w:eastAsia="ro-RO"/>
              </w:rPr>
            </w:pPr>
            <w:r>
              <w:rPr>
                <w:b/>
                <w:bCs/>
                <w:iCs/>
                <w:color w:val="000000"/>
                <w:lang w:val="ro-RO" w:eastAsia="ro-RO"/>
              </w:rPr>
              <w:lastRenderedPageBreak/>
              <w:t>Elemente de trigonometrie</w:t>
            </w:r>
          </w:p>
          <w:p w14:paraId="6CDE9724" w14:textId="621BBB67" w:rsidR="000E41DA" w:rsidRPr="00A21AC4" w:rsidRDefault="000E41DA" w:rsidP="00A21AC4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325924B5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9.1</w:t>
            </w:r>
          </w:p>
          <w:p w14:paraId="20E20B7F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9.2</w:t>
            </w:r>
          </w:p>
          <w:p w14:paraId="1ADFD584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9.3</w:t>
            </w:r>
          </w:p>
          <w:p w14:paraId="180EDC48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9.4</w:t>
            </w:r>
          </w:p>
          <w:p w14:paraId="0D2579E5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9.5</w:t>
            </w:r>
          </w:p>
          <w:p w14:paraId="71C20175" w14:textId="77777777" w:rsidR="000E41DA" w:rsidRPr="00DC7649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9.6</w:t>
            </w:r>
          </w:p>
        </w:tc>
        <w:tc>
          <w:tcPr>
            <w:tcW w:w="2506" w:type="pct"/>
            <w:gridSpan w:val="2"/>
            <w:shd w:val="clear" w:color="auto" w:fill="auto"/>
            <w:vAlign w:val="center"/>
          </w:tcPr>
          <w:p w14:paraId="3ABED958" w14:textId="77777777" w:rsidR="000E41DA" w:rsidRPr="00D44598" w:rsidRDefault="000E41DA" w:rsidP="00572E48">
            <w:pPr>
              <w:pStyle w:val="Listparagraf"/>
              <w:numPr>
                <w:ilvl w:val="0"/>
                <w:numId w:val="32"/>
              </w:numPr>
              <w:spacing w:line="276" w:lineRule="auto"/>
            </w:pPr>
            <w:proofErr w:type="spellStart"/>
            <w:r w:rsidRPr="00D44598">
              <w:t>Cercul</w:t>
            </w:r>
            <w:proofErr w:type="spellEnd"/>
            <w:r w:rsidRPr="00D44598">
              <w:t xml:space="preserve"> trigonometric; </w:t>
            </w:r>
            <w:proofErr w:type="spellStart"/>
            <w:r w:rsidRPr="00D44598">
              <w:t>definirea</w:t>
            </w:r>
            <w:proofErr w:type="spellEnd"/>
            <w:r w:rsidRPr="00D44598">
              <w:t xml:space="preserve"> </w:t>
            </w:r>
            <w:proofErr w:type="spellStart"/>
            <w:r w:rsidRPr="00D44598">
              <w:t>functiilor</w:t>
            </w:r>
            <w:proofErr w:type="spellEnd"/>
            <w:r w:rsidRPr="00D44598">
              <w:t xml:space="preserve"> </w:t>
            </w:r>
            <w:proofErr w:type="spellStart"/>
            <w:r w:rsidRPr="00D44598">
              <w:t>trigonometrice</w:t>
            </w:r>
            <w:proofErr w:type="spellEnd"/>
            <w:r w:rsidRPr="00D44598">
              <w:t>:</w:t>
            </w:r>
          </w:p>
          <w:p w14:paraId="56EC7108" w14:textId="77777777" w:rsidR="000E41DA" w:rsidRPr="00D44598" w:rsidRDefault="000E41DA" w:rsidP="00617C0C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m:oMathPara>
              <m:oMath>
                <m:r>
                  <w:rPr>
                    <w:rFonts w:ascii="Cambria Math" w:hAnsi="Cambria Math"/>
                  </w:rPr>
                  <m:t>sin, cos: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0,2π</m:t>
                    </m:r>
                  </m:e>
                </m:d>
                <m:r>
                  <w:rPr>
                    <w:rFonts w:ascii="Cambria Math" w:hAnsi="Cambria Math"/>
                  </w:rPr>
                  <m:t>→[-1,1], tg: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0,π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 xml:space="preserve">→R, </m:t>
                </m:r>
                <m:r>
                  <w:rPr>
                    <w:rFonts w:ascii="Cambria Math" w:hAnsi="Cambria Math"/>
                  </w:rPr>
                  <m:t>ctg:(0,π</m:t>
                </m:r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)→R</m:t>
                </m:r>
              </m:oMath>
            </m:oMathPara>
          </w:p>
          <w:p w14:paraId="76037CC6" w14:textId="77777777" w:rsidR="000E41DA" w:rsidRDefault="000E41DA" w:rsidP="00617C0C">
            <w:pPr>
              <w:pStyle w:val="Listparagraf"/>
              <w:numPr>
                <w:ilvl w:val="0"/>
                <w:numId w:val="32"/>
              </w:numPr>
              <w:spacing w:line="276" w:lineRule="auto"/>
            </w:pPr>
            <w:proofErr w:type="spellStart"/>
            <w:r>
              <w:t>D</w:t>
            </w:r>
            <w:r w:rsidRPr="00D44598">
              <w:t>efinirea</w:t>
            </w:r>
            <w:proofErr w:type="spellEnd"/>
            <w:r w:rsidRPr="00D44598">
              <w:t xml:space="preserve"> </w:t>
            </w:r>
            <w:proofErr w:type="spellStart"/>
            <w:r w:rsidRPr="00D44598">
              <w:t>functiilor</w:t>
            </w:r>
            <w:proofErr w:type="spellEnd"/>
            <w:r w:rsidRPr="00D44598">
              <w:t xml:space="preserve"> </w:t>
            </w:r>
            <w:proofErr w:type="spellStart"/>
            <w:r w:rsidRPr="00D44598">
              <w:t>trigonometrice</w:t>
            </w:r>
            <w:proofErr w:type="spellEnd"/>
            <w:r w:rsidRPr="00D44598">
              <w:t>:</w:t>
            </w:r>
          </w:p>
          <w:p w14:paraId="24F4F0DA" w14:textId="10144E10" w:rsidR="000E41DA" w:rsidRPr="00572E48" w:rsidRDefault="000E41DA" w:rsidP="00572E48">
            <w:pPr>
              <w:pStyle w:val="Listparagraf"/>
              <w:spacing w:line="276" w:lineRule="auto"/>
            </w:pPr>
            <m:oMathPara>
              <m:oMath>
                <m:r>
                  <w:rPr>
                    <w:rFonts w:ascii="Cambria Math" w:hAnsi="Cambria Math"/>
                  </w:rPr>
                  <m:t>sin, cos</m:t>
                </m:r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:R→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-1,1</m:t>
                    </m:r>
                  </m:e>
                </m:d>
                <m:r>
                  <w:rPr>
                    <w:rFonts w:ascii="Cambria Math" w:hAnsi="Cambria Math"/>
                  </w:rPr>
                  <m:t>, tg</m:t>
                </m:r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:R-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+kπ| k</m:t>
                    </m:r>
                    <m:r>
                      <m:rPr>
                        <m:scr m:val="double-struck"/>
                      </m:rPr>
                      <w:rPr>
                        <w:rFonts w:ascii="Cambria Math" w:hAnsi="Cambria Math"/>
                      </w:rPr>
                      <m:t>∈Z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 xml:space="preserve">→R,  </m:t>
                </m:r>
              </m:oMath>
            </m:oMathPara>
          </w:p>
          <w:p w14:paraId="63C89CE8" w14:textId="77777777" w:rsidR="000E41DA" w:rsidRPr="00B53BCD" w:rsidRDefault="000E41DA" w:rsidP="00617C0C">
            <w:pPr>
              <w:spacing w:line="276" w:lineRule="auto"/>
              <w:rPr>
                <w:color w:val="000000"/>
                <w:lang w:val="ro-RO" w:eastAsia="ro-RO"/>
              </w:rPr>
            </w:pPr>
            <m:oMathPara>
              <m:oMath>
                <m:r>
                  <w:rPr>
                    <w:rFonts w:ascii="Cambria Math" w:hAnsi="Cambria Math"/>
                  </w:rPr>
                  <m:t>ctg</m:t>
                </m:r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:R-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kπ| k</m:t>
                    </m:r>
                    <m:r>
                      <m:rPr>
                        <m:scr m:val="double-struck"/>
                      </m:rPr>
                      <w:rPr>
                        <w:rFonts w:ascii="Cambria Math" w:hAnsi="Cambria Math"/>
                      </w:rPr>
                      <m:t>∈Z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 xml:space="preserve">→R, </m:t>
                </m:r>
              </m:oMath>
            </m:oMathPara>
          </w:p>
          <w:p w14:paraId="22385596" w14:textId="77777777" w:rsidR="000E41DA" w:rsidRDefault="000E41DA" w:rsidP="00572E48">
            <w:pPr>
              <w:pStyle w:val="Listparagraf"/>
              <w:numPr>
                <w:ilvl w:val="0"/>
                <w:numId w:val="32"/>
              </w:numPr>
            </w:pPr>
            <w:proofErr w:type="spellStart"/>
            <w:r>
              <w:t>Reducerea</w:t>
            </w:r>
            <w:proofErr w:type="spellEnd"/>
            <w:r>
              <w:t xml:space="preserve"> la </w:t>
            </w:r>
            <w:proofErr w:type="spellStart"/>
            <w:r>
              <w:t>primul</w:t>
            </w:r>
            <w:proofErr w:type="spellEnd"/>
            <w:r>
              <w:t xml:space="preserve"> </w:t>
            </w:r>
            <w:proofErr w:type="spellStart"/>
            <w:r>
              <w:t>cadran</w:t>
            </w:r>
            <w:proofErr w:type="spellEnd"/>
            <w:r>
              <w:t xml:space="preserve">; </w:t>
            </w:r>
            <w:proofErr w:type="spellStart"/>
            <w:r>
              <w:t>formule</w:t>
            </w:r>
            <w:proofErr w:type="spellEnd"/>
            <w:r>
              <w:t xml:space="preserve"> </w:t>
            </w:r>
            <w:proofErr w:type="spellStart"/>
            <w:r>
              <w:t>trigonometrice</w:t>
            </w:r>
            <w:proofErr w:type="spellEnd"/>
            <w:r>
              <w:t xml:space="preserve">: </w:t>
            </w:r>
          </w:p>
          <w:p w14:paraId="66382525" w14:textId="77777777" w:rsidR="000E41DA" w:rsidRPr="00572E48" w:rsidRDefault="00000000" w:rsidP="00FC4C60">
            <m:oMathPara>
              <m:oMathParaPr>
                <m:jc m:val="center"/>
              </m:oMathParaPr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a+b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,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a-b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,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a+b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,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a-b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,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2a,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2a</m:t>
                        </m:r>
                      </m:e>
                    </m:func>
                  </m:e>
                </m:func>
              </m:oMath>
            </m:oMathPara>
          </w:p>
          <w:p w14:paraId="7F57D53A" w14:textId="210F52C2" w:rsidR="000E41DA" w:rsidRPr="00572E48" w:rsidRDefault="00000000" w:rsidP="00FC4C60"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a+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func>
                </m:e>
              </m:func>
              <m:r>
                <w:rPr>
                  <w:rFonts w:ascii="Cambria Math" w:hAnsi="Cambria Math"/>
                </w:rPr>
                <m:t>,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func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func>
              <m:r>
                <w:rPr>
                  <w:rFonts w:ascii="Cambria Math" w:hAnsi="Cambria Math"/>
                </w:rPr>
                <m:t>,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func>
              <m: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func>
              <m:r>
                <w:rPr>
                  <w:rFonts w:ascii="Cambria Math" w:hAnsi="Cambria Math"/>
                </w:rPr>
                <m:t>,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func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func>
            </m:oMath>
            <w:r w:rsidR="000E41DA">
              <w:t>(transformarea sumei în produs)</w:t>
            </w:r>
          </w:p>
          <w:p w14:paraId="46A4D7EA" w14:textId="3530342D" w:rsidR="000E41DA" w:rsidRPr="00572E48" w:rsidRDefault="000E41DA" w:rsidP="00572E48">
            <w:pPr>
              <w:pStyle w:val="Listparagraf"/>
              <w:numPr>
                <w:ilvl w:val="0"/>
                <w:numId w:val="32"/>
              </w:num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572E48">
              <w:rPr>
                <w:color w:val="000000"/>
                <w:lang w:val="ro-RO" w:eastAsia="ro-RO"/>
              </w:rPr>
              <w:t xml:space="preserve">Evaluare </w:t>
            </w:r>
            <w:r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  <w:hideMark/>
          </w:tcPr>
          <w:p w14:paraId="3CFC08C5" w14:textId="03C3EE66" w:rsidR="000E41DA" w:rsidRPr="00DC7649" w:rsidRDefault="000E41DA" w:rsidP="00572E48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16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14:paraId="7893C61D" w14:textId="72689759" w:rsidR="000E41DA" w:rsidRPr="00DC7649" w:rsidRDefault="000E41DA" w:rsidP="009F09CF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S2</w:t>
            </w:r>
            <w:r>
              <w:rPr>
                <w:color w:val="000000"/>
                <w:lang w:val="ro-RO" w:eastAsia="ro-RO"/>
              </w:rPr>
              <w:t>2-S25</w:t>
            </w:r>
          </w:p>
          <w:p w14:paraId="2BE94276" w14:textId="453EFB2D" w:rsidR="000E41DA" w:rsidRPr="00DC7649" w:rsidRDefault="000E41DA" w:rsidP="00572E48">
            <w:pPr>
              <w:rPr>
                <w:color w:val="000000"/>
                <w:lang w:val="ro-RO" w:eastAsia="ro-RO"/>
              </w:rPr>
            </w:pPr>
          </w:p>
        </w:tc>
        <w:tc>
          <w:tcPr>
            <w:tcW w:w="475" w:type="pct"/>
            <w:gridSpan w:val="2"/>
            <w:vMerge w:val="restart"/>
            <w:shd w:val="clear" w:color="auto" w:fill="auto"/>
            <w:vAlign w:val="center"/>
            <w:hideMark/>
          </w:tcPr>
          <w:p w14:paraId="71580710" w14:textId="77777777" w:rsidR="000E41DA" w:rsidRPr="00DC7649" w:rsidRDefault="000E41DA" w:rsidP="00FC5AF1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 </w:t>
            </w:r>
            <w:r>
              <w:rPr>
                <w:b/>
                <w:color w:val="000000"/>
                <w:lang w:val="ro-RO" w:eastAsia="ro-RO"/>
              </w:rPr>
              <w:t>Modulul 4</w:t>
            </w:r>
          </w:p>
          <w:p w14:paraId="2EA77AFD" w14:textId="3351B559" w:rsidR="000E41DA" w:rsidRPr="00DC7649" w:rsidRDefault="000E41DA" w:rsidP="000E41DA">
            <w:pPr>
              <w:rPr>
                <w:color w:val="000000"/>
                <w:lang w:val="ro-RO" w:eastAsia="ro-RO"/>
              </w:rPr>
            </w:pPr>
          </w:p>
        </w:tc>
      </w:tr>
      <w:tr w:rsidR="000E41DA" w:rsidRPr="00DC7649" w14:paraId="60DE6B16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2"/>
          <w:jc w:val="center"/>
        </w:trPr>
        <w:tc>
          <w:tcPr>
            <w:tcW w:w="880" w:type="pct"/>
            <w:gridSpan w:val="2"/>
            <w:shd w:val="clear" w:color="auto" w:fill="auto"/>
            <w:vAlign w:val="center"/>
          </w:tcPr>
          <w:p w14:paraId="06C2B728" w14:textId="77777777" w:rsidR="000E41DA" w:rsidRPr="00617C0C" w:rsidRDefault="000E41DA" w:rsidP="00617C0C">
            <w:pPr>
              <w:jc w:val="center"/>
              <w:rPr>
                <w:b/>
                <w:bCs/>
                <w:iCs/>
                <w:color w:val="000000"/>
                <w:lang w:val="ro-RO" w:eastAsia="ro-RO"/>
              </w:rPr>
            </w:pPr>
            <w:proofErr w:type="spellStart"/>
            <w:r w:rsidRPr="00617C0C">
              <w:rPr>
                <w:b/>
                <w:bCs/>
                <w:iCs/>
                <w:color w:val="000000"/>
                <w:lang w:val="ro-RO" w:eastAsia="ro-RO"/>
              </w:rPr>
              <w:t>Aplicaţii</w:t>
            </w:r>
            <w:proofErr w:type="spellEnd"/>
            <w:r w:rsidRPr="00617C0C">
              <w:rPr>
                <w:b/>
                <w:bCs/>
                <w:iCs/>
                <w:color w:val="000000"/>
                <w:lang w:val="ro-RO" w:eastAsia="ro-RO"/>
              </w:rPr>
              <w:t xml:space="preserve"> ale trigonometriei </w:t>
            </w:r>
            <w:proofErr w:type="spellStart"/>
            <w:r w:rsidRPr="00617C0C">
              <w:rPr>
                <w:b/>
                <w:bCs/>
                <w:iCs/>
                <w:color w:val="000000"/>
                <w:lang w:val="ro-RO" w:eastAsia="ro-RO"/>
              </w:rPr>
              <w:t>şi</w:t>
            </w:r>
            <w:proofErr w:type="spellEnd"/>
            <w:r w:rsidRPr="00617C0C">
              <w:rPr>
                <w:b/>
                <w:bCs/>
                <w:iCs/>
                <w:color w:val="000000"/>
                <w:lang w:val="ro-RO" w:eastAsia="ro-RO"/>
              </w:rPr>
              <w:t xml:space="preserve"> ale produsului </w:t>
            </w:r>
          </w:p>
          <w:p w14:paraId="76F940C9" w14:textId="77777777" w:rsidR="000E41DA" w:rsidRDefault="000E41DA" w:rsidP="00617C0C">
            <w:pPr>
              <w:jc w:val="center"/>
              <w:rPr>
                <w:b/>
                <w:bCs/>
                <w:iCs/>
                <w:color w:val="000000"/>
                <w:lang w:val="ro-RO" w:eastAsia="ro-RO"/>
              </w:rPr>
            </w:pPr>
            <w:r w:rsidRPr="00617C0C">
              <w:rPr>
                <w:b/>
                <w:bCs/>
                <w:iCs/>
                <w:color w:val="000000"/>
                <w:lang w:val="ro-RO" w:eastAsia="ro-RO"/>
              </w:rPr>
              <w:t>scalar a doi vectori în geometria plană</w:t>
            </w:r>
          </w:p>
          <w:p w14:paraId="53375541" w14:textId="2CE4F1D1" w:rsidR="000E41DA" w:rsidRPr="00A21AC4" w:rsidRDefault="000E41DA" w:rsidP="00617C0C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b/>
                <w:bCs/>
                <w:iCs/>
                <w:color w:val="000000"/>
                <w:lang w:val="ro-RO" w:eastAsia="ro-RO"/>
              </w:rPr>
              <w:t xml:space="preserve"> 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0CCE90BC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10.1</w:t>
            </w:r>
          </w:p>
          <w:p w14:paraId="6B9321E9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10.2</w:t>
            </w:r>
          </w:p>
          <w:p w14:paraId="0688C888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10.3</w:t>
            </w:r>
          </w:p>
          <w:p w14:paraId="4881B7A3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10.4</w:t>
            </w:r>
          </w:p>
          <w:p w14:paraId="336EC4D4" w14:textId="77777777" w:rsidR="000E41DA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10.5</w:t>
            </w:r>
          </w:p>
          <w:p w14:paraId="3B81BFF9" w14:textId="77777777" w:rsidR="000E41DA" w:rsidRPr="00DC7649" w:rsidRDefault="000E41DA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10.6</w:t>
            </w:r>
          </w:p>
        </w:tc>
        <w:tc>
          <w:tcPr>
            <w:tcW w:w="2511" w:type="pct"/>
            <w:gridSpan w:val="3"/>
            <w:shd w:val="clear" w:color="auto" w:fill="auto"/>
            <w:vAlign w:val="center"/>
          </w:tcPr>
          <w:p w14:paraId="31D15811" w14:textId="77777777" w:rsidR="000E41DA" w:rsidRPr="00572E48" w:rsidRDefault="000E41DA" w:rsidP="00572E48">
            <w:pPr>
              <w:pStyle w:val="Listparagraf"/>
              <w:numPr>
                <w:ilvl w:val="0"/>
                <w:numId w:val="32"/>
              </w:numPr>
              <w:jc w:val="both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proofErr w:type="spellStart"/>
            <w:r>
              <w:t>Produsul</w:t>
            </w:r>
            <w:proofErr w:type="spellEnd"/>
            <w:r>
              <w:t xml:space="preserve"> scalar a </w:t>
            </w:r>
            <w:proofErr w:type="spellStart"/>
            <w:r>
              <w:t>doi</w:t>
            </w:r>
            <w:proofErr w:type="spellEnd"/>
            <w:r>
              <w:t xml:space="preserve"> </w:t>
            </w:r>
            <w:proofErr w:type="spellStart"/>
            <w:r>
              <w:t>vectori</w:t>
            </w:r>
            <w:proofErr w:type="spellEnd"/>
            <w:r>
              <w:t xml:space="preserve">: </w:t>
            </w:r>
            <w:proofErr w:type="spellStart"/>
            <w:r>
              <w:t>definiţie</w:t>
            </w:r>
            <w:proofErr w:type="spellEnd"/>
            <w:r>
              <w:t xml:space="preserve">, </w:t>
            </w:r>
            <w:proofErr w:type="spellStart"/>
            <w:r>
              <w:t>proprietăţi</w:t>
            </w:r>
            <w:proofErr w:type="spellEnd"/>
            <w:r>
              <w:t xml:space="preserve">. </w:t>
            </w:r>
            <w:proofErr w:type="spellStart"/>
            <w:r>
              <w:t>Aplicaţii</w:t>
            </w:r>
            <w:proofErr w:type="spellEnd"/>
            <w:r>
              <w:t xml:space="preserve">: </w:t>
            </w:r>
            <w:proofErr w:type="spellStart"/>
            <w:r>
              <w:t>teorema</w:t>
            </w:r>
            <w:proofErr w:type="spellEnd"/>
            <w:r>
              <w:t xml:space="preserve"> </w:t>
            </w:r>
            <w:proofErr w:type="spellStart"/>
            <w:r>
              <w:t>cosinusului</w:t>
            </w:r>
            <w:proofErr w:type="spellEnd"/>
            <w:r>
              <w:t xml:space="preserve">, </w:t>
            </w:r>
            <w:proofErr w:type="spellStart"/>
            <w:r>
              <w:t>condiţii</w:t>
            </w:r>
            <w:proofErr w:type="spellEnd"/>
            <w:r>
              <w:t xml:space="preserve"> de </w:t>
            </w:r>
            <w:proofErr w:type="spellStart"/>
            <w:r>
              <w:t>perpendicularitate</w:t>
            </w:r>
            <w:proofErr w:type="spellEnd"/>
            <w:r>
              <w:t xml:space="preserve">, </w:t>
            </w:r>
            <w:proofErr w:type="spellStart"/>
            <w:r>
              <w:t>rezolvarea</w:t>
            </w:r>
            <w:proofErr w:type="spellEnd"/>
            <w:r>
              <w:t xml:space="preserve"> </w:t>
            </w:r>
            <w:proofErr w:type="spellStart"/>
            <w:r>
              <w:t>triunghiului</w:t>
            </w:r>
            <w:proofErr w:type="spellEnd"/>
            <w:r>
              <w:t xml:space="preserve"> </w:t>
            </w:r>
            <w:proofErr w:type="spellStart"/>
            <w:r>
              <w:t>dreptunghic</w:t>
            </w:r>
            <w:proofErr w:type="spellEnd"/>
          </w:p>
          <w:p w14:paraId="472C5074" w14:textId="77777777" w:rsidR="000E41DA" w:rsidRPr="00572E48" w:rsidRDefault="000E41DA" w:rsidP="00572E48">
            <w:pPr>
              <w:pStyle w:val="Listparagraf"/>
              <w:numPr>
                <w:ilvl w:val="0"/>
                <w:numId w:val="32"/>
              </w:numPr>
              <w:jc w:val="both"/>
              <w:rPr>
                <w:color w:val="000000"/>
                <w:lang w:val="ro-RO" w:eastAsia="ro-RO"/>
              </w:rPr>
            </w:pPr>
            <w:proofErr w:type="spellStart"/>
            <w:r>
              <w:t>Aplicaţii</w:t>
            </w:r>
            <w:proofErr w:type="spellEnd"/>
            <w:r>
              <w:t xml:space="preserve"> </w:t>
            </w:r>
            <w:proofErr w:type="spellStart"/>
            <w:r>
              <w:t>vectoriale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trigonometrice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geometrie</w:t>
            </w:r>
            <w:proofErr w:type="spellEnd"/>
            <w:r>
              <w:t xml:space="preserve">: </w:t>
            </w:r>
            <w:proofErr w:type="spellStart"/>
            <w:r>
              <w:t>teorema</w:t>
            </w:r>
            <w:proofErr w:type="spellEnd"/>
            <w:r>
              <w:t xml:space="preserve"> </w:t>
            </w:r>
            <w:proofErr w:type="spellStart"/>
            <w:r>
              <w:t>sinusurilor</w:t>
            </w:r>
            <w:proofErr w:type="spellEnd"/>
            <w:r>
              <w:t xml:space="preserve">, </w:t>
            </w:r>
            <w:proofErr w:type="spellStart"/>
            <w:r>
              <w:t>rezolvarea</w:t>
            </w:r>
            <w:proofErr w:type="spellEnd"/>
            <w:r>
              <w:t xml:space="preserve"> </w:t>
            </w:r>
            <w:proofErr w:type="spellStart"/>
            <w:r>
              <w:t>triunghiurilor</w:t>
            </w:r>
            <w:proofErr w:type="spellEnd"/>
            <w:r>
              <w:t xml:space="preserve"> </w:t>
            </w:r>
            <w:proofErr w:type="spellStart"/>
            <w:r>
              <w:t>oarecare</w:t>
            </w:r>
            <w:proofErr w:type="spellEnd"/>
          </w:p>
          <w:p w14:paraId="0576A53C" w14:textId="77777777" w:rsidR="000E41DA" w:rsidRPr="00572E48" w:rsidRDefault="000E41DA" w:rsidP="00572E48">
            <w:pPr>
              <w:pStyle w:val="Listparagraf"/>
              <w:numPr>
                <w:ilvl w:val="0"/>
                <w:numId w:val="32"/>
              </w:numPr>
              <w:jc w:val="both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proofErr w:type="spellStart"/>
            <w:r>
              <w:t>Calcularea</w:t>
            </w:r>
            <w:proofErr w:type="spellEnd"/>
            <w:r>
              <w:t xml:space="preserve"> </w:t>
            </w:r>
            <w:proofErr w:type="spellStart"/>
            <w:r>
              <w:t>razei</w:t>
            </w:r>
            <w:proofErr w:type="spellEnd"/>
            <w:r>
              <w:t xml:space="preserve"> </w:t>
            </w:r>
            <w:proofErr w:type="spellStart"/>
            <w:r>
              <w:t>cercului</w:t>
            </w:r>
            <w:proofErr w:type="spellEnd"/>
            <w:r>
              <w:t xml:space="preserve"> </w:t>
            </w:r>
            <w:proofErr w:type="spellStart"/>
            <w:r>
              <w:t>înscris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razei</w:t>
            </w:r>
            <w:proofErr w:type="spellEnd"/>
            <w:r>
              <w:t xml:space="preserve"> </w:t>
            </w:r>
            <w:proofErr w:type="spellStart"/>
            <w:r>
              <w:t>cercului</w:t>
            </w:r>
            <w:proofErr w:type="spellEnd"/>
            <w:r>
              <w:t xml:space="preserve"> </w:t>
            </w:r>
            <w:proofErr w:type="spellStart"/>
            <w:r>
              <w:t>circumscris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triunghi</w:t>
            </w:r>
            <w:proofErr w:type="spellEnd"/>
            <w:r>
              <w:t xml:space="preserve">, </w:t>
            </w:r>
            <w:proofErr w:type="spellStart"/>
            <w:r>
              <w:t>calcularea</w:t>
            </w:r>
            <w:proofErr w:type="spellEnd"/>
            <w:r>
              <w:t xml:space="preserve"> </w:t>
            </w:r>
            <w:proofErr w:type="spellStart"/>
            <w:r>
              <w:t>lungimilor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segmente</w:t>
            </w:r>
            <w:proofErr w:type="spellEnd"/>
            <w:r>
              <w:t xml:space="preserve"> </w:t>
            </w:r>
            <w:proofErr w:type="spellStart"/>
            <w:r>
              <w:t>importante</w:t>
            </w:r>
            <w:proofErr w:type="spellEnd"/>
            <w:r>
              <w:t xml:space="preserve"> din </w:t>
            </w:r>
            <w:proofErr w:type="spellStart"/>
            <w:r>
              <w:t>triunghi</w:t>
            </w:r>
            <w:proofErr w:type="spellEnd"/>
            <w:r>
              <w:t xml:space="preserve">, </w:t>
            </w:r>
            <w:proofErr w:type="spellStart"/>
            <w:r>
              <w:t>calcul</w:t>
            </w:r>
            <w:proofErr w:type="spellEnd"/>
            <w:r>
              <w:t xml:space="preserve"> de </w:t>
            </w:r>
            <w:proofErr w:type="spellStart"/>
            <w:r>
              <w:t>arii</w:t>
            </w:r>
            <w:proofErr w:type="spellEnd"/>
          </w:p>
          <w:p w14:paraId="7BAE8DD1" w14:textId="4EDC8515" w:rsidR="000E41DA" w:rsidRPr="00572E48" w:rsidRDefault="000E41DA" w:rsidP="00572E48">
            <w:pPr>
              <w:pStyle w:val="Listparagraf"/>
              <w:numPr>
                <w:ilvl w:val="0"/>
                <w:numId w:val="32"/>
              </w:num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572E48">
              <w:rPr>
                <w:color w:val="000000"/>
                <w:lang w:val="ro-RO" w:eastAsia="ro-RO"/>
              </w:rPr>
              <w:t xml:space="preserve">Evaluare </w:t>
            </w:r>
            <w:r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0" w:type="pct"/>
            <w:gridSpan w:val="2"/>
            <w:shd w:val="clear" w:color="auto" w:fill="auto"/>
            <w:vAlign w:val="center"/>
            <w:hideMark/>
          </w:tcPr>
          <w:p w14:paraId="72838D60" w14:textId="32A2C704" w:rsidR="000E41DA" w:rsidRPr="00DC7649" w:rsidRDefault="000E41DA" w:rsidP="00572E48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10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14:paraId="187C8362" w14:textId="24BC264D" w:rsidR="000E41DA" w:rsidRPr="00DC7649" w:rsidRDefault="000E41DA" w:rsidP="00572E48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 xml:space="preserve"> </w:t>
            </w:r>
          </w:p>
          <w:p w14:paraId="672BEE93" w14:textId="26BC2133" w:rsidR="000E41DA" w:rsidRPr="00DC7649" w:rsidRDefault="000E41DA" w:rsidP="00572E4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S2</w:t>
            </w:r>
            <w:r>
              <w:rPr>
                <w:color w:val="000000"/>
                <w:lang w:val="ro-RO" w:eastAsia="ro-RO"/>
              </w:rPr>
              <w:t>6-</w:t>
            </w:r>
            <w:r w:rsidRPr="00DC7649">
              <w:rPr>
                <w:color w:val="000000"/>
                <w:lang w:val="ro-RO" w:eastAsia="ro-RO"/>
              </w:rPr>
              <w:t>S2</w:t>
            </w:r>
            <w:r>
              <w:rPr>
                <w:color w:val="000000"/>
                <w:lang w:val="ro-RO" w:eastAsia="ro-RO"/>
              </w:rPr>
              <w:t>7</w:t>
            </w:r>
          </w:p>
          <w:p w14:paraId="3BD37EDB" w14:textId="0EDE0165" w:rsidR="000E41DA" w:rsidRPr="00DC7649" w:rsidRDefault="000E41DA" w:rsidP="008B2C1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S2</w:t>
            </w:r>
            <w:r>
              <w:rPr>
                <w:color w:val="000000"/>
                <w:lang w:val="ro-RO" w:eastAsia="ro-RO"/>
              </w:rPr>
              <w:t>9(2ore)</w:t>
            </w:r>
          </w:p>
        </w:tc>
        <w:tc>
          <w:tcPr>
            <w:tcW w:w="475" w:type="pct"/>
            <w:gridSpan w:val="2"/>
            <w:vMerge/>
            <w:shd w:val="clear" w:color="auto" w:fill="auto"/>
            <w:vAlign w:val="center"/>
            <w:hideMark/>
          </w:tcPr>
          <w:p w14:paraId="3BB66F73" w14:textId="0B3AFF12" w:rsidR="000E41DA" w:rsidRPr="00DC7649" w:rsidRDefault="000E41DA" w:rsidP="00FC5AF1">
            <w:pPr>
              <w:jc w:val="center"/>
              <w:rPr>
                <w:color w:val="000000"/>
                <w:lang w:val="ro-RO" w:eastAsia="ro-RO"/>
              </w:rPr>
            </w:pPr>
          </w:p>
        </w:tc>
      </w:tr>
      <w:tr w:rsidR="008319FA" w:rsidRPr="00DC7649" w14:paraId="665F8464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  <w:jc w:val="center"/>
        </w:trPr>
        <w:tc>
          <w:tcPr>
            <w:tcW w:w="3858" w:type="pct"/>
            <w:gridSpan w:val="6"/>
            <w:shd w:val="clear" w:color="auto" w:fill="C2D69B" w:themeFill="accent3" w:themeFillTint="99"/>
            <w:vAlign w:val="center"/>
          </w:tcPr>
          <w:p w14:paraId="03887B82" w14:textId="77777777" w:rsidR="00FE7B4D" w:rsidRPr="00E722EE" w:rsidRDefault="00FE7B4D" w:rsidP="00036AE8">
            <w:pPr>
              <w:jc w:val="center"/>
              <w:rPr>
                <w:color w:val="000000"/>
                <w:vertAlign w:val="superscript"/>
                <w:lang w:val="ro-RO" w:eastAsia="ro-RO"/>
              </w:rPr>
            </w:pPr>
            <w:r w:rsidRPr="00DC7649">
              <w:rPr>
                <w:b/>
                <w:color w:val="000000"/>
                <w:lang w:val="ro-RO" w:eastAsia="ro-RO"/>
              </w:rPr>
              <w:t>SĂPTĂMÂNA VERDE</w:t>
            </w:r>
            <w:r>
              <w:t>**</w:t>
            </w:r>
            <w:r w:rsidR="00C433EE">
              <w:t>*</w:t>
            </w:r>
          </w:p>
        </w:tc>
        <w:tc>
          <w:tcPr>
            <w:tcW w:w="190" w:type="pct"/>
            <w:gridSpan w:val="2"/>
            <w:shd w:val="clear" w:color="auto" w:fill="C2D69B" w:themeFill="accent3" w:themeFillTint="99"/>
            <w:vAlign w:val="center"/>
          </w:tcPr>
          <w:p w14:paraId="25F6E532" w14:textId="77777777" w:rsidR="00FE7B4D" w:rsidRDefault="00FE7B4D" w:rsidP="00FC5AF1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477" w:type="pct"/>
            <w:gridSpan w:val="2"/>
            <w:shd w:val="clear" w:color="auto" w:fill="C2D69B" w:themeFill="accent3" w:themeFillTint="99"/>
            <w:vAlign w:val="center"/>
          </w:tcPr>
          <w:p w14:paraId="0BC38722" w14:textId="77777777" w:rsidR="00FE7B4D" w:rsidRPr="002A6BC3" w:rsidRDefault="00FE7B4D" w:rsidP="008B2C18">
            <w:pPr>
              <w:jc w:val="center"/>
              <w:rPr>
                <w:b/>
                <w:color w:val="000000"/>
                <w:lang w:val="ro-RO" w:eastAsia="ro-RO"/>
              </w:rPr>
            </w:pPr>
            <w:r w:rsidRPr="002A6BC3">
              <w:rPr>
                <w:b/>
                <w:color w:val="000000"/>
                <w:lang w:val="ro-RO" w:eastAsia="ro-RO"/>
              </w:rPr>
              <w:t>S28</w:t>
            </w:r>
          </w:p>
        </w:tc>
        <w:tc>
          <w:tcPr>
            <w:tcW w:w="475" w:type="pct"/>
            <w:gridSpan w:val="2"/>
            <w:shd w:val="clear" w:color="auto" w:fill="C2D69B" w:themeFill="accent3" w:themeFillTint="99"/>
            <w:vAlign w:val="center"/>
          </w:tcPr>
          <w:p w14:paraId="6723E044" w14:textId="77777777" w:rsidR="00FE7B4D" w:rsidRPr="00DC7649" w:rsidRDefault="004B32FE" w:rsidP="00FC5AF1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Modulul 4</w:t>
            </w:r>
          </w:p>
        </w:tc>
      </w:tr>
      <w:tr w:rsidR="0093507D" w:rsidRPr="00DC7649" w14:paraId="7A018749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jc w:val="center"/>
        </w:trPr>
        <w:tc>
          <w:tcPr>
            <w:tcW w:w="5000" w:type="pct"/>
            <w:gridSpan w:val="12"/>
            <w:shd w:val="clear" w:color="auto" w:fill="CCC0D9" w:themeFill="accent4" w:themeFillTint="66"/>
            <w:vAlign w:val="center"/>
          </w:tcPr>
          <w:p w14:paraId="7966DB8C" w14:textId="77777777" w:rsidR="0093507D" w:rsidRPr="00DC7649" w:rsidRDefault="0093507D" w:rsidP="00FC5AF1">
            <w:pPr>
              <w:jc w:val="center"/>
              <w:rPr>
                <w:color w:val="000000"/>
                <w:lang w:val="ro-RO" w:eastAsia="ro-RO"/>
              </w:rPr>
            </w:pPr>
            <w:r w:rsidRPr="0085701F">
              <w:rPr>
                <w:b/>
                <w:color w:val="000000"/>
                <w:lang w:val="ro-RO" w:eastAsia="ro-RO"/>
              </w:rPr>
              <w:t>Vacanță (18.04.2025 - 27.04.2025)</w:t>
            </w:r>
          </w:p>
        </w:tc>
      </w:tr>
      <w:tr w:rsidR="000E41DA" w:rsidRPr="00DC7649" w14:paraId="1175AD89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2"/>
          <w:jc w:val="center"/>
        </w:trPr>
        <w:tc>
          <w:tcPr>
            <w:tcW w:w="880" w:type="pct"/>
            <w:gridSpan w:val="2"/>
            <w:shd w:val="clear" w:color="auto" w:fill="auto"/>
            <w:vAlign w:val="center"/>
          </w:tcPr>
          <w:p w14:paraId="27AFFE6C" w14:textId="77777777" w:rsidR="000E41DA" w:rsidRDefault="000E41DA" w:rsidP="002A6BC3">
            <w:pPr>
              <w:jc w:val="center"/>
              <w:rPr>
                <w:b/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 xml:space="preserve"> </w:t>
            </w:r>
            <w:proofErr w:type="spellStart"/>
            <w:r w:rsidRPr="00617C0C">
              <w:rPr>
                <w:b/>
                <w:color w:val="000000"/>
                <w:lang w:val="ro-RO" w:eastAsia="ro-RO"/>
              </w:rPr>
              <w:t>Funcţia</w:t>
            </w:r>
            <w:proofErr w:type="spellEnd"/>
            <w:r w:rsidRPr="00617C0C">
              <w:rPr>
                <w:b/>
                <w:color w:val="000000"/>
                <w:lang w:val="ro-RO" w:eastAsia="ro-RO"/>
              </w:rPr>
              <w:t xml:space="preserve"> de gradul al II-lea </w:t>
            </w:r>
          </w:p>
          <w:p w14:paraId="25C0354D" w14:textId="7FDEE219" w:rsidR="000E41DA" w:rsidRPr="002A6BC3" w:rsidRDefault="000E41DA" w:rsidP="002A6BC3">
            <w:pPr>
              <w:jc w:val="center"/>
              <w:rPr>
                <w:b/>
                <w:color w:val="000000"/>
                <w:lang w:val="ro-RO" w:eastAsia="ro-RO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59C98A10" w14:textId="77777777" w:rsidR="000E41DA" w:rsidRDefault="000E41DA" w:rsidP="002D1E47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5.1</w:t>
            </w:r>
          </w:p>
          <w:p w14:paraId="23C25F68" w14:textId="77777777" w:rsidR="000E41DA" w:rsidRDefault="000E41DA" w:rsidP="002D1E47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5.2</w:t>
            </w:r>
          </w:p>
          <w:p w14:paraId="72D2D938" w14:textId="77777777" w:rsidR="000E41DA" w:rsidRDefault="000E41DA" w:rsidP="002D1E47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5.3</w:t>
            </w:r>
          </w:p>
          <w:p w14:paraId="1DE41B47" w14:textId="77777777" w:rsidR="000E41DA" w:rsidRDefault="000E41DA" w:rsidP="002D1E47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5.4</w:t>
            </w:r>
          </w:p>
          <w:p w14:paraId="52F735DA" w14:textId="77777777" w:rsidR="000E41DA" w:rsidRDefault="000E41DA" w:rsidP="002D1E47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5.5</w:t>
            </w:r>
          </w:p>
          <w:p w14:paraId="70D9DBD6" w14:textId="77777777" w:rsidR="000E41DA" w:rsidRPr="00DC7649" w:rsidRDefault="000E41DA" w:rsidP="002D1E47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5.6</w:t>
            </w:r>
          </w:p>
        </w:tc>
        <w:tc>
          <w:tcPr>
            <w:tcW w:w="2511" w:type="pct"/>
            <w:gridSpan w:val="3"/>
            <w:shd w:val="clear" w:color="auto" w:fill="auto"/>
            <w:vAlign w:val="center"/>
          </w:tcPr>
          <w:p w14:paraId="70D3934E" w14:textId="6B4CC4BE" w:rsidR="000E41DA" w:rsidRDefault="000E41DA" w:rsidP="00572E48">
            <w:pPr>
              <w:pStyle w:val="Listparagraf"/>
              <w:numPr>
                <w:ilvl w:val="0"/>
                <w:numId w:val="33"/>
              </w:numPr>
              <w:spacing w:line="276" w:lineRule="auto"/>
            </w:pPr>
            <w:proofErr w:type="spellStart"/>
            <w:r>
              <w:t>Reprezentarea</w:t>
            </w:r>
            <w:proofErr w:type="spellEnd"/>
            <w:r>
              <w:t xml:space="preserve"> </w:t>
            </w:r>
            <w:proofErr w:type="spellStart"/>
            <w:r>
              <w:t>grafică</w:t>
            </w:r>
            <w:proofErr w:type="spellEnd"/>
            <w:r>
              <w:t xml:space="preserve"> a </w:t>
            </w:r>
            <w:proofErr w:type="spellStart"/>
            <w:r>
              <w:t>funcţiei</w:t>
            </w:r>
            <w:proofErr w:type="spellEnd"/>
            <w:r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:R→R, 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+bx+c, a,b,c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∈R, </m:t>
              </m:r>
              <m:r>
                <w:rPr>
                  <w:rFonts w:ascii="Cambria Math" w:hAnsi="Cambria Math"/>
                </w:rPr>
                <m:t>a≠0</m:t>
              </m:r>
            </m:oMath>
          </w:p>
          <w:p w14:paraId="44BD0D3D" w14:textId="77777777" w:rsidR="000E41DA" w:rsidRPr="008319FA" w:rsidRDefault="000E41DA" w:rsidP="008319FA">
            <w:pPr>
              <w:pStyle w:val="Listparagraf"/>
              <w:numPr>
                <w:ilvl w:val="0"/>
                <w:numId w:val="33"/>
              </w:numPr>
              <w:spacing w:line="276" w:lineRule="auto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proofErr w:type="spellStart"/>
            <w:r>
              <w:t>Intersecţia</w:t>
            </w:r>
            <w:proofErr w:type="spellEnd"/>
            <w:r>
              <w:t xml:space="preserve"> </w:t>
            </w:r>
            <w:proofErr w:type="spellStart"/>
            <w:r>
              <w:t>graficului</w:t>
            </w:r>
            <w:proofErr w:type="spellEnd"/>
            <w:r>
              <w:t xml:space="preserve"> cu </w:t>
            </w:r>
            <w:proofErr w:type="spellStart"/>
            <w:r>
              <w:t>axele</w:t>
            </w:r>
            <w:proofErr w:type="spellEnd"/>
            <w:r>
              <w:t xml:space="preserve"> de </w:t>
            </w:r>
            <w:proofErr w:type="spellStart"/>
            <w:r>
              <w:t>coordonate</w:t>
            </w:r>
            <w:proofErr w:type="spellEnd"/>
            <w:r>
              <w:t xml:space="preserve">, </w:t>
            </w:r>
            <w:proofErr w:type="spellStart"/>
            <w:r>
              <w:t>ecuaţia</w:t>
            </w:r>
            <w:proofErr w:type="spellEnd"/>
            <w:r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=0</m:t>
              </m:r>
            </m:oMath>
            <w:r>
              <w:t xml:space="preserve">, Simetria faţă de drepte de forma </w:t>
            </w:r>
            <m:oMath>
              <m:r>
                <w:rPr>
                  <w:rFonts w:ascii="Cambria Math" w:hAnsi="Cambria Math"/>
                </w:rPr>
                <m:t>x=m, m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>∈ R.</m:t>
              </m:r>
            </m:oMath>
          </w:p>
          <w:p w14:paraId="23B1BD12" w14:textId="77777777" w:rsidR="000E41DA" w:rsidRDefault="000E41DA" w:rsidP="008319FA">
            <w:pPr>
              <w:pStyle w:val="Listparagraf"/>
              <w:numPr>
                <w:ilvl w:val="0"/>
                <w:numId w:val="33"/>
              </w:numPr>
              <w:spacing w:line="276" w:lineRule="auto"/>
            </w:pPr>
            <w:proofErr w:type="spellStart"/>
            <w:r>
              <w:t>Relaţiile</w:t>
            </w:r>
            <w:proofErr w:type="spellEnd"/>
            <w:r>
              <w:t xml:space="preserve"> </w:t>
            </w:r>
            <w:proofErr w:type="spellStart"/>
            <w:r>
              <w:t>lui</w:t>
            </w:r>
            <w:proofErr w:type="spellEnd"/>
            <w:r>
              <w:t xml:space="preserve"> Viète, </w:t>
            </w:r>
            <w:proofErr w:type="spellStart"/>
            <w:r>
              <w:t>rezolvarea</w:t>
            </w:r>
            <w:proofErr w:type="spellEnd"/>
            <w:r>
              <w:t xml:space="preserve"> </w:t>
            </w:r>
            <w:proofErr w:type="spellStart"/>
            <w:r>
              <w:t>sistemelor</w:t>
            </w:r>
            <w:proofErr w:type="spellEnd"/>
            <w:r>
              <w:t xml:space="preserve"> de forma </w:t>
            </w:r>
          </w:p>
          <w:p w14:paraId="74AF2232" w14:textId="77777777" w:rsidR="000E41DA" w:rsidRPr="00B90FF7" w:rsidRDefault="00000000" w:rsidP="00A875A6">
            <w:pPr>
              <w:spacing w:line="276" w:lineRule="auto"/>
              <w:rPr>
                <w:color w:val="000000"/>
                <w:lang w:val="ro-RO" w:eastAsia="ro-RO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color w:val="000000"/>
                        <w:lang w:val="ro-RO" w:eastAsia="ro-RO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color w:val="000000"/>
                            <w:lang w:val="ro-RO" w:eastAsia="ro-RO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color w:val="000000"/>
                            <w:lang w:val="ro-RO" w:eastAsia="ro-RO"/>
                          </w:rPr>
                          <m:t>x+y=s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lang w:val="ro-RO" w:eastAsia="ro-RO"/>
                          </w:rPr>
                          <m:t>xy=p</m:t>
                        </m:r>
                      </m:e>
                    </m:eqArr>
                  </m:e>
                </m:d>
                <m:r>
                  <w:rPr>
                    <w:rFonts w:ascii="Cambria Math" w:hAnsi="Cambria Math"/>
                    <w:color w:val="000000"/>
                    <w:lang w:val="ro-RO" w:eastAsia="ro-RO"/>
                  </w:rPr>
                  <m:t>, cu s, p∈</m:t>
                </m:r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R</m:t>
                </m:r>
              </m:oMath>
            </m:oMathPara>
          </w:p>
          <w:p w14:paraId="7FC70D32" w14:textId="3D4A0B30" w:rsidR="000E41DA" w:rsidRPr="008319FA" w:rsidRDefault="000E41DA" w:rsidP="008319FA">
            <w:pPr>
              <w:pStyle w:val="Listparagraf"/>
              <w:numPr>
                <w:ilvl w:val="0"/>
                <w:numId w:val="34"/>
              </w:numPr>
              <w:spacing w:line="276" w:lineRule="auto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319FA">
              <w:rPr>
                <w:color w:val="000000"/>
                <w:lang w:val="ro-RO" w:eastAsia="ro-RO"/>
              </w:rPr>
              <w:t xml:space="preserve">Evaluare </w:t>
            </w:r>
            <w:r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0" w:type="pct"/>
            <w:gridSpan w:val="2"/>
            <w:shd w:val="clear" w:color="auto" w:fill="auto"/>
            <w:vAlign w:val="center"/>
            <w:hideMark/>
          </w:tcPr>
          <w:p w14:paraId="12522CBB" w14:textId="65064731" w:rsidR="000E41DA" w:rsidRPr="00DC7649" w:rsidRDefault="000E41DA" w:rsidP="008319FA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10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14:paraId="2C54814E" w14:textId="77F23186" w:rsidR="000E41DA" w:rsidRPr="00DC7649" w:rsidRDefault="000E41DA" w:rsidP="008B2C1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S2</w:t>
            </w:r>
            <w:r>
              <w:rPr>
                <w:color w:val="000000"/>
                <w:lang w:val="ro-RO" w:eastAsia="ro-RO"/>
              </w:rPr>
              <w:t>9(2ore)</w:t>
            </w:r>
          </w:p>
          <w:p w14:paraId="758AB542" w14:textId="6658B143" w:rsidR="000E41DA" w:rsidRPr="00DC7649" w:rsidRDefault="000E41DA" w:rsidP="008319FA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</w:t>
            </w:r>
            <w:r>
              <w:rPr>
                <w:color w:val="000000"/>
                <w:lang w:val="ro-RO" w:eastAsia="ro-RO"/>
              </w:rPr>
              <w:t>30-</w:t>
            </w:r>
            <w:r w:rsidRPr="00DC7649">
              <w:rPr>
                <w:color w:val="000000"/>
                <w:lang w:val="ro-RO" w:eastAsia="ro-RO"/>
              </w:rPr>
              <w:t>S</w:t>
            </w:r>
            <w:r>
              <w:rPr>
                <w:color w:val="000000"/>
                <w:lang w:val="ro-RO" w:eastAsia="ro-RO"/>
              </w:rPr>
              <w:t>31</w:t>
            </w:r>
          </w:p>
        </w:tc>
        <w:tc>
          <w:tcPr>
            <w:tcW w:w="475" w:type="pct"/>
            <w:gridSpan w:val="2"/>
            <w:vMerge w:val="restart"/>
            <w:shd w:val="clear" w:color="auto" w:fill="auto"/>
            <w:vAlign w:val="center"/>
            <w:hideMark/>
          </w:tcPr>
          <w:p w14:paraId="53B8DD9B" w14:textId="77777777" w:rsidR="000E41DA" w:rsidRPr="00DC7649" w:rsidRDefault="000E41DA" w:rsidP="00FC5AF1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Modulul 5</w:t>
            </w:r>
          </w:p>
          <w:p w14:paraId="761A6709" w14:textId="77777777" w:rsidR="000E41DA" w:rsidRPr="00DC7649" w:rsidRDefault="000E41DA" w:rsidP="0052009A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 </w:t>
            </w:r>
          </w:p>
          <w:p w14:paraId="65588F13" w14:textId="283F8C87" w:rsidR="000E41DA" w:rsidRPr="00DC7649" w:rsidRDefault="000E41DA" w:rsidP="000E41DA">
            <w:pPr>
              <w:rPr>
                <w:color w:val="000000"/>
                <w:lang w:val="ro-RO" w:eastAsia="ro-RO"/>
              </w:rPr>
            </w:pPr>
          </w:p>
        </w:tc>
      </w:tr>
      <w:tr w:rsidR="000E41DA" w:rsidRPr="00DC7649" w14:paraId="380FCEFC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4"/>
          <w:jc w:val="center"/>
        </w:trPr>
        <w:tc>
          <w:tcPr>
            <w:tcW w:w="880" w:type="pct"/>
            <w:gridSpan w:val="2"/>
            <w:shd w:val="clear" w:color="auto" w:fill="auto"/>
            <w:vAlign w:val="center"/>
          </w:tcPr>
          <w:p w14:paraId="70645D77" w14:textId="77777777" w:rsidR="000E41DA" w:rsidRPr="00617C0C" w:rsidRDefault="000E41DA" w:rsidP="0051213B">
            <w:pPr>
              <w:jc w:val="center"/>
              <w:rPr>
                <w:b/>
                <w:color w:val="000000"/>
                <w:lang w:val="ro-RO" w:eastAsia="ro-RO"/>
              </w:rPr>
            </w:pPr>
            <w:r w:rsidRPr="00617C0C">
              <w:rPr>
                <w:b/>
                <w:color w:val="000000"/>
                <w:lang w:val="ro-RO" w:eastAsia="ro-RO"/>
              </w:rPr>
              <w:t xml:space="preserve">Interpretarea geometrică a </w:t>
            </w:r>
            <w:proofErr w:type="spellStart"/>
            <w:r w:rsidRPr="00617C0C">
              <w:rPr>
                <w:b/>
                <w:color w:val="000000"/>
                <w:lang w:val="ro-RO" w:eastAsia="ro-RO"/>
              </w:rPr>
              <w:t>proprietăţilor</w:t>
            </w:r>
            <w:proofErr w:type="spellEnd"/>
          </w:p>
          <w:p w14:paraId="55629178" w14:textId="77777777" w:rsidR="000E41DA" w:rsidRDefault="000E41DA" w:rsidP="0051213B">
            <w:pPr>
              <w:jc w:val="center"/>
              <w:rPr>
                <w:b/>
                <w:color w:val="000000"/>
                <w:lang w:val="ro-RO" w:eastAsia="ro-RO"/>
              </w:rPr>
            </w:pPr>
            <w:r w:rsidRPr="00617C0C">
              <w:rPr>
                <w:b/>
                <w:color w:val="000000"/>
                <w:lang w:val="ro-RO" w:eastAsia="ro-RO"/>
              </w:rPr>
              <w:t xml:space="preserve">algebrice ale </w:t>
            </w:r>
            <w:proofErr w:type="spellStart"/>
            <w:r w:rsidRPr="00617C0C">
              <w:rPr>
                <w:b/>
                <w:color w:val="000000"/>
                <w:lang w:val="ro-RO" w:eastAsia="ro-RO"/>
              </w:rPr>
              <w:t>funcţiei</w:t>
            </w:r>
            <w:proofErr w:type="spellEnd"/>
            <w:r w:rsidRPr="00617C0C">
              <w:rPr>
                <w:b/>
                <w:color w:val="000000"/>
                <w:lang w:val="ro-RO" w:eastAsia="ro-RO"/>
              </w:rPr>
              <w:t xml:space="preserve"> de gradul al II-lea</w:t>
            </w:r>
          </w:p>
          <w:p w14:paraId="41739085" w14:textId="2025A560" w:rsidR="000E41DA" w:rsidRPr="00426AD3" w:rsidRDefault="000E41DA" w:rsidP="0051213B">
            <w:pPr>
              <w:jc w:val="center"/>
              <w:rPr>
                <w:b/>
                <w:color w:val="000000"/>
                <w:lang w:val="ro-RO" w:eastAsia="ro-RO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097C15B0" w14:textId="77777777" w:rsidR="000E41DA" w:rsidRDefault="000E41DA" w:rsidP="002D1E47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lastRenderedPageBreak/>
              <w:t>6.1</w:t>
            </w:r>
          </w:p>
          <w:p w14:paraId="7858AC78" w14:textId="77777777" w:rsidR="000E41DA" w:rsidRDefault="000E41DA" w:rsidP="002D1E47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6.2</w:t>
            </w:r>
          </w:p>
          <w:p w14:paraId="7CDD65E3" w14:textId="77777777" w:rsidR="000E41DA" w:rsidRDefault="000E41DA" w:rsidP="002D1E47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6.3</w:t>
            </w:r>
          </w:p>
          <w:p w14:paraId="549A9DB0" w14:textId="77777777" w:rsidR="000E41DA" w:rsidRDefault="000E41DA" w:rsidP="002D1E47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6.4</w:t>
            </w:r>
          </w:p>
          <w:p w14:paraId="4AA05C40" w14:textId="77777777" w:rsidR="000E41DA" w:rsidRDefault="000E41DA" w:rsidP="002D1E47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6.5</w:t>
            </w:r>
          </w:p>
          <w:p w14:paraId="04FFF1FF" w14:textId="77777777" w:rsidR="000E41DA" w:rsidRPr="00DC7649" w:rsidRDefault="000E41DA" w:rsidP="002D1E47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lastRenderedPageBreak/>
              <w:t>6.6</w:t>
            </w:r>
          </w:p>
        </w:tc>
        <w:tc>
          <w:tcPr>
            <w:tcW w:w="2511" w:type="pct"/>
            <w:gridSpan w:val="3"/>
            <w:shd w:val="clear" w:color="auto" w:fill="auto"/>
            <w:vAlign w:val="center"/>
          </w:tcPr>
          <w:p w14:paraId="69F388F1" w14:textId="77777777" w:rsidR="000E41DA" w:rsidRDefault="000E41DA" w:rsidP="008319FA">
            <w:pPr>
              <w:pStyle w:val="Listparagraf"/>
              <w:numPr>
                <w:ilvl w:val="0"/>
                <w:numId w:val="34"/>
              </w:numPr>
              <w:spacing w:line="276" w:lineRule="auto"/>
            </w:pPr>
            <w:proofErr w:type="spellStart"/>
            <w:r>
              <w:lastRenderedPageBreak/>
              <w:t>Monotonie</w:t>
            </w:r>
            <w:proofErr w:type="spellEnd"/>
            <w:r>
              <w:t xml:space="preserve">; </w:t>
            </w:r>
            <w:proofErr w:type="spellStart"/>
            <w:r>
              <w:t>studiul</w:t>
            </w:r>
            <w:proofErr w:type="spellEnd"/>
            <w:r>
              <w:t xml:space="preserve"> </w:t>
            </w:r>
            <w:proofErr w:type="spellStart"/>
            <w:r>
              <w:t>monotoniei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semnul</w:t>
            </w:r>
            <w:proofErr w:type="spellEnd"/>
            <w:r>
              <w:t xml:space="preserve"> </w:t>
            </w:r>
            <w:proofErr w:type="spellStart"/>
            <w:r>
              <w:t>diferenţei</w:t>
            </w:r>
            <w:proofErr w:type="spellEnd"/>
          </w:p>
          <w:p w14:paraId="3A06ED9F" w14:textId="7124DAE0" w:rsidR="000E41DA" w:rsidRDefault="000E41DA" w:rsidP="008319FA">
            <w:pPr>
              <w:spacing w:line="276" w:lineRule="auto"/>
              <w:jc w:val="center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-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oMath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rata </w:t>
            </w:r>
            <w:proofErr w:type="spellStart"/>
            <w:r>
              <w:t>creşterii</w:t>
            </w:r>
            <w:proofErr w:type="spellEnd"/>
            <w:r>
              <w:t xml:space="preserve">/ </w:t>
            </w:r>
            <w:proofErr w:type="spellStart"/>
            <w:r>
              <w:t>descreşterii</w:t>
            </w:r>
            <w:proofErr w:type="spellEnd"/>
            <w:r>
              <w:t>:</w:t>
            </w:r>
          </w:p>
          <w:p w14:paraId="36D6C76D" w14:textId="77777777" w:rsidR="000E41DA" w:rsidRPr="00A875A6" w:rsidRDefault="00000000" w:rsidP="00A875A6">
            <w:pPr>
              <w:spacing w:line="276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</w:rPr>
                      <m:t>- f(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 xml:space="preserve">∈R,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≠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.</m:t>
                </m:r>
              </m:oMath>
            </m:oMathPara>
          </w:p>
          <w:p w14:paraId="4F87BBDF" w14:textId="77777777" w:rsidR="000E41DA" w:rsidRPr="008319FA" w:rsidRDefault="000E41DA" w:rsidP="008319FA">
            <w:pPr>
              <w:pStyle w:val="Listparagraf"/>
              <w:numPr>
                <w:ilvl w:val="0"/>
                <w:numId w:val="34"/>
              </w:numPr>
              <w:spacing w:line="276" w:lineRule="auto"/>
              <w:rPr>
                <w:b/>
                <w:color w:val="000000"/>
                <w:lang w:val="ro-RO" w:eastAsia="ro-RO"/>
              </w:rPr>
            </w:pPr>
            <w:proofErr w:type="spellStart"/>
            <w:r>
              <w:lastRenderedPageBreak/>
              <w:t>Punct</w:t>
            </w:r>
            <w:proofErr w:type="spellEnd"/>
            <w:r>
              <w:t xml:space="preserve"> de </w:t>
            </w:r>
            <w:proofErr w:type="spellStart"/>
            <w:r>
              <w:t>extrem</w:t>
            </w:r>
            <w:proofErr w:type="spellEnd"/>
            <w:r>
              <w:t xml:space="preserve"> (v</w:t>
            </w:r>
            <w:proofErr w:type="spellStart"/>
            <w:r w:rsidRPr="008319FA">
              <w:rPr>
                <w:lang w:val="ro-RO"/>
              </w:rPr>
              <w:t>ârful</w:t>
            </w:r>
            <w:proofErr w:type="spellEnd"/>
            <w:r w:rsidRPr="008319FA">
              <w:rPr>
                <w:lang w:val="ro-RO"/>
              </w:rPr>
              <w:t xml:space="preserve"> parabolei)</w:t>
            </w:r>
          </w:p>
          <w:p w14:paraId="253F4683" w14:textId="77777777" w:rsidR="000E41DA" w:rsidRDefault="000E41DA" w:rsidP="008319FA">
            <w:pPr>
              <w:pStyle w:val="Listparagraf"/>
              <w:numPr>
                <w:ilvl w:val="0"/>
                <w:numId w:val="34"/>
              </w:numPr>
              <w:spacing w:line="276" w:lineRule="auto"/>
            </w:pPr>
            <w:proofErr w:type="spellStart"/>
            <w:r>
              <w:t>Poziţionarea</w:t>
            </w:r>
            <w:proofErr w:type="spellEnd"/>
            <w:r>
              <w:t xml:space="preserve"> </w:t>
            </w:r>
            <w:proofErr w:type="spellStart"/>
            <w:r>
              <w:t>parabolei</w:t>
            </w:r>
            <w:proofErr w:type="spellEnd"/>
            <w:r>
              <w:t xml:space="preserve"> </w:t>
            </w:r>
            <w:proofErr w:type="spellStart"/>
            <w:r>
              <w:t>faţă</w:t>
            </w:r>
            <w:proofErr w:type="spellEnd"/>
            <w:r>
              <w:t xml:space="preserve"> de </w:t>
            </w:r>
            <w:proofErr w:type="spellStart"/>
            <w:r>
              <w:t>axa</w:t>
            </w:r>
            <w:proofErr w:type="spellEnd"/>
            <w:r>
              <w:t xml:space="preserve"> Ox;</w:t>
            </w:r>
          </w:p>
          <w:p w14:paraId="71DF33CF" w14:textId="713150A3" w:rsidR="000E41DA" w:rsidRDefault="000E41DA" w:rsidP="00A875A6">
            <w:pPr>
              <w:pStyle w:val="Listparagraf"/>
              <w:numPr>
                <w:ilvl w:val="0"/>
                <w:numId w:val="34"/>
              </w:numPr>
              <w:spacing w:line="276" w:lineRule="auto"/>
            </w:pPr>
            <w:proofErr w:type="spellStart"/>
            <w:r>
              <w:t>Semnul</w:t>
            </w:r>
            <w:proofErr w:type="spellEnd"/>
            <w:r>
              <w:t xml:space="preserve"> </w:t>
            </w:r>
            <w:proofErr w:type="spellStart"/>
            <w:r>
              <w:t>funcţiei</w:t>
            </w:r>
            <w:proofErr w:type="spellEnd"/>
            <w:r>
              <w:t xml:space="preserve">, </w:t>
            </w:r>
            <w:proofErr w:type="spellStart"/>
            <w:r>
              <w:t>inecuaţii</w:t>
            </w:r>
            <w:proofErr w:type="spellEnd"/>
            <w:r>
              <w:t xml:space="preserve"> de forma </w:t>
            </w:r>
            <m:oMath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+bx+c≤0,  a,b,c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∈R, </m:t>
              </m:r>
              <m:r>
                <w:rPr>
                  <w:rFonts w:ascii="Cambria Math" w:hAnsi="Cambria Math"/>
                </w:rPr>
                <m:t>a≠0</m:t>
              </m:r>
            </m:oMath>
            <w:r>
              <w:t xml:space="preserve">,  studiate pe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oMath>
            <w:r>
              <w:t xml:space="preserve"> sau pe intervale de numere reale;</w:t>
            </w:r>
          </w:p>
          <w:p w14:paraId="1AD39159" w14:textId="77777777" w:rsidR="000E41DA" w:rsidRPr="00A875A6" w:rsidRDefault="000E41DA" w:rsidP="008319FA">
            <w:pPr>
              <w:pStyle w:val="Listparagraf"/>
              <w:numPr>
                <w:ilvl w:val="0"/>
                <w:numId w:val="34"/>
              </w:numPr>
              <w:spacing w:line="276" w:lineRule="auto"/>
            </w:pPr>
            <w:proofErr w:type="spellStart"/>
            <w:r>
              <w:t>Interpretare</w:t>
            </w:r>
            <w:proofErr w:type="spellEnd"/>
            <w:r>
              <w:t xml:space="preserve"> </w:t>
            </w:r>
            <w:proofErr w:type="spellStart"/>
            <w:r>
              <w:t>geometrică</w:t>
            </w:r>
            <w:proofErr w:type="spellEnd"/>
            <w:r>
              <w:t xml:space="preserve">: </w:t>
            </w:r>
            <w:proofErr w:type="spellStart"/>
            <w:r>
              <w:t>imagini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preimagini</w:t>
            </w:r>
            <w:proofErr w:type="spellEnd"/>
            <w:r>
              <w:t xml:space="preserve"> ale </w:t>
            </w:r>
            <w:proofErr w:type="spellStart"/>
            <w:r>
              <w:t>unor</w:t>
            </w:r>
            <w:proofErr w:type="spellEnd"/>
            <w:r>
              <w:t xml:space="preserve"> intervale (</w:t>
            </w:r>
            <w:proofErr w:type="spellStart"/>
            <w:r>
              <w:t>proiecţiile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porţiuni</w:t>
            </w:r>
            <w:proofErr w:type="spellEnd"/>
            <w:r>
              <w:t xml:space="preserve"> de </w:t>
            </w:r>
            <w:proofErr w:type="spellStart"/>
            <w:r>
              <w:t>parabolă</w:t>
            </w:r>
            <w:proofErr w:type="spellEnd"/>
            <w:r>
              <w:t xml:space="preserve"> pe axe);</w:t>
            </w:r>
          </w:p>
          <w:p w14:paraId="417BD4A1" w14:textId="77777777" w:rsidR="000E41DA" w:rsidRDefault="000E41DA" w:rsidP="008319FA">
            <w:pPr>
              <w:pStyle w:val="Listparagraf"/>
              <w:numPr>
                <w:ilvl w:val="0"/>
                <w:numId w:val="34"/>
              </w:numPr>
            </w:pPr>
            <w:proofErr w:type="spellStart"/>
            <w:r>
              <w:t>Poziţia</w:t>
            </w:r>
            <w:proofErr w:type="spellEnd"/>
            <w:r>
              <w:t xml:space="preserve"> </w:t>
            </w:r>
            <w:proofErr w:type="spellStart"/>
            <w:r>
              <w:t>relativă</w:t>
            </w:r>
            <w:proofErr w:type="spellEnd"/>
            <w:r>
              <w:t xml:space="preserve"> a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drepte</w:t>
            </w:r>
            <w:proofErr w:type="spellEnd"/>
            <w:r>
              <w:t xml:space="preserve"> </w:t>
            </w:r>
            <w:proofErr w:type="spellStart"/>
            <w:r>
              <w:t>faţă</w:t>
            </w:r>
            <w:proofErr w:type="spellEnd"/>
            <w:r>
              <w:t xml:space="preserve"> de o </w:t>
            </w:r>
            <w:proofErr w:type="spellStart"/>
            <w:r>
              <w:t>parabolă</w:t>
            </w:r>
            <w:proofErr w:type="spellEnd"/>
            <w:r>
              <w:t xml:space="preserve">: </w:t>
            </w:r>
            <w:proofErr w:type="spellStart"/>
            <w:r>
              <w:t>rezolvarea</w:t>
            </w:r>
            <w:proofErr w:type="spellEnd"/>
            <w:r>
              <w:t xml:space="preserve"> </w:t>
            </w:r>
            <w:proofErr w:type="spellStart"/>
            <w:r>
              <w:t>sistemelor</w:t>
            </w:r>
            <w:proofErr w:type="spellEnd"/>
            <w:r>
              <w:t xml:space="preserve"> de forma</w:t>
            </w:r>
          </w:p>
          <w:p w14:paraId="46990166" w14:textId="77777777" w:rsidR="000E41DA" w:rsidRDefault="00000000" w:rsidP="0051213B"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x+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=y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x+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=y</m:t>
                        </m:r>
                      </m:e>
                    </m:eqArr>
                  </m:e>
                </m:d>
                <m:r>
                  <w:rPr>
                    <w:rFonts w:ascii="Cambria Math" w:hAnsi="Cambria Math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∈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14:paraId="68AD7231" w14:textId="3007E328" w:rsidR="000E41DA" w:rsidRPr="008319FA" w:rsidRDefault="000E41DA" w:rsidP="008319FA">
            <w:pPr>
              <w:pStyle w:val="Listparagraf"/>
              <w:numPr>
                <w:ilvl w:val="0"/>
                <w:numId w:val="35"/>
              </w:numPr>
              <w:rPr>
                <w:b/>
                <w:color w:val="000000"/>
                <w:lang w:val="ro-RO" w:eastAsia="ro-RO"/>
              </w:rPr>
            </w:pPr>
            <w:r w:rsidRPr="008319FA">
              <w:rPr>
                <w:color w:val="000000"/>
                <w:lang w:val="ro-RO" w:eastAsia="ro-RO"/>
              </w:rPr>
              <w:t xml:space="preserve">Evaluare </w:t>
            </w:r>
            <w:r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0" w:type="pct"/>
            <w:gridSpan w:val="2"/>
            <w:shd w:val="clear" w:color="auto" w:fill="auto"/>
            <w:vAlign w:val="center"/>
          </w:tcPr>
          <w:p w14:paraId="6102BA95" w14:textId="74F7444D" w:rsidR="000E41DA" w:rsidRPr="00DC7649" w:rsidRDefault="000E41DA" w:rsidP="008319FA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lastRenderedPageBreak/>
              <w:t>12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14:paraId="6FD6DF33" w14:textId="237866BD" w:rsidR="000E41DA" w:rsidRPr="00DC7649" w:rsidRDefault="000E41DA" w:rsidP="008B2C18">
            <w:pPr>
              <w:jc w:val="center"/>
              <w:rPr>
                <w:b/>
                <w:color w:val="000000"/>
                <w:lang w:val="ro-RO" w:eastAsia="ro-RO"/>
              </w:rPr>
            </w:pPr>
          </w:p>
          <w:p w14:paraId="40BCDED7" w14:textId="3FA5EED8" w:rsidR="000E41DA" w:rsidRPr="008319FA" w:rsidRDefault="000E41DA" w:rsidP="008319FA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S3</w:t>
            </w:r>
            <w:r>
              <w:rPr>
                <w:color w:val="000000"/>
                <w:lang w:val="ro-RO" w:eastAsia="ro-RO"/>
              </w:rPr>
              <w:t>2-</w:t>
            </w:r>
            <w:r w:rsidRPr="00DC7649">
              <w:rPr>
                <w:color w:val="000000"/>
                <w:lang w:val="ro-RO" w:eastAsia="ro-RO"/>
              </w:rPr>
              <w:t>S3</w:t>
            </w:r>
            <w:r>
              <w:rPr>
                <w:color w:val="000000"/>
                <w:lang w:val="ro-RO" w:eastAsia="ro-RO"/>
              </w:rPr>
              <w:t>4</w:t>
            </w:r>
          </w:p>
        </w:tc>
        <w:tc>
          <w:tcPr>
            <w:tcW w:w="475" w:type="pct"/>
            <w:gridSpan w:val="2"/>
            <w:vMerge/>
            <w:shd w:val="clear" w:color="auto" w:fill="auto"/>
            <w:vAlign w:val="center"/>
          </w:tcPr>
          <w:p w14:paraId="0F1BC98D" w14:textId="6B4BBDAF" w:rsidR="000E41DA" w:rsidRPr="00DC7649" w:rsidRDefault="000E41DA" w:rsidP="0052009A">
            <w:pPr>
              <w:jc w:val="center"/>
              <w:rPr>
                <w:color w:val="000000"/>
                <w:lang w:val="ro-RO" w:eastAsia="ro-RO"/>
              </w:rPr>
            </w:pPr>
          </w:p>
        </w:tc>
      </w:tr>
      <w:tr w:rsidR="008319FA" w:rsidRPr="00DC7649" w14:paraId="132BF2A0" w14:textId="77777777" w:rsidTr="00957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1"/>
          <w:jc w:val="center"/>
        </w:trPr>
        <w:tc>
          <w:tcPr>
            <w:tcW w:w="880" w:type="pct"/>
            <w:gridSpan w:val="2"/>
            <w:shd w:val="clear" w:color="auto" w:fill="FBD4B4" w:themeFill="accent6" w:themeFillTint="66"/>
            <w:vAlign w:val="center"/>
          </w:tcPr>
          <w:p w14:paraId="5D87FF03" w14:textId="77777777" w:rsidR="00FE7B4D" w:rsidRDefault="00FE7B4D" w:rsidP="00B65157">
            <w:pPr>
              <w:jc w:val="center"/>
              <w:rPr>
                <w:b/>
                <w:color w:val="000000"/>
                <w:lang w:val="ro-RO" w:eastAsia="ro-RO"/>
              </w:rPr>
            </w:pPr>
            <w:r w:rsidRPr="00DC7649">
              <w:rPr>
                <w:b/>
                <w:color w:val="000000"/>
                <w:lang w:val="ro-RO" w:eastAsia="ro-RO"/>
              </w:rPr>
              <w:t>Recapitulare</w:t>
            </w:r>
            <w:r>
              <w:rPr>
                <w:b/>
                <w:color w:val="000000"/>
                <w:lang w:val="ro-RO" w:eastAsia="ro-RO"/>
              </w:rPr>
              <w:t xml:space="preserve"> și sistematizare</w:t>
            </w:r>
          </w:p>
          <w:p w14:paraId="454EEDFB" w14:textId="279D4952" w:rsidR="00FE7B4D" w:rsidRPr="00DC7649" w:rsidRDefault="00FE7B4D" w:rsidP="00B65157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467" w:type="pct"/>
            <w:shd w:val="clear" w:color="auto" w:fill="FBD4B4" w:themeFill="accent6" w:themeFillTint="66"/>
            <w:vAlign w:val="center"/>
          </w:tcPr>
          <w:p w14:paraId="000C9280" w14:textId="77777777" w:rsidR="00FE7B4D" w:rsidRPr="00DC7649" w:rsidRDefault="000B5398" w:rsidP="000B5398">
            <w:pPr>
              <w:jc w:val="center"/>
              <w:rPr>
                <w:color w:val="000000"/>
                <w:lang w:val="ro-RO" w:eastAsia="ro-RO"/>
              </w:rPr>
            </w:pPr>
            <w:r w:rsidRPr="007C6510">
              <w:rPr>
                <w:b/>
                <w:color w:val="000000"/>
                <w:lang w:val="ro-RO" w:eastAsia="ro-RO"/>
              </w:rPr>
              <w:t>CS</w:t>
            </w:r>
            <w:r w:rsidR="00B11A62">
              <w:rPr>
                <w:color w:val="000000"/>
                <w:lang w:val="ro-RO" w:eastAsia="ro-RO"/>
              </w:rPr>
              <w:t xml:space="preserve"> vizate</w:t>
            </w:r>
            <w:r>
              <w:rPr>
                <w:color w:val="000000"/>
                <w:lang w:val="ro-RO" w:eastAsia="ro-RO"/>
              </w:rPr>
              <w:t xml:space="preserve"> programa școlară de clasa a XI-a</w:t>
            </w:r>
          </w:p>
        </w:tc>
        <w:tc>
          <w:tcPr>
            <w:tcW w:w="2511" w:type="pct"/>
            <w:gridSpan w:val="3"/>
            <w:shd w:val="clear" w:color="auto" w:fill="FBD4B4" w:themeFill="accent6" w:themeFillTint="66"/>
            <w:vAlign w:val="center"/>
          </w:tcPr>
          <w:p w14:paraId="7D5CE395" w14:textId="77777777" w:rsidR="00FE7B4D" w:rsidRPr="00B65157" w:rsidRDefault="00B65157" w:rsidP="00B65157">
            <w:pPr>
              <w:pStyle w:val="Listparagraf"/>
              <w:numPr>
                <w:ilvl w:val="0"/>
                <w:numId w:val="19"/>
              </w:numPr>
              <w:rPr>
                <w:color w:val="000000"/>
                <w:lang w:val="ro-RO" w:eastAsia="ro-RO"/>
              </w:rPr>
            </w:pPr>
            <w:r w:rsidRPr="00B65157">
              <w:rPr>
                <w:color w:val="000000"/>
                <w:lang w:val="ro-RO" w:eastAsia="ro-RO"/>
              </w:rPr>
              <w:t>Mulțimi și elemente de logică matematică</w:t>
            </w:r>
          </w:p>
          <w:p w14:paraId="6F93B5FA" w14:textId="77777777" w:rsidR="00B65157" w:rsidRPr="00B65157" w:rsidRDefault="00B65157" w:rsidP="00B65157">
            <w:pPr>
              <w:pStyle w:val="Listparagraf"/>
              <w:numPr>
                <w:ilvl w:val="0"/>
                <w:numId w:val="19"/>
              </w:numPr>
              <w:rPr>
                <w:color w:val="000000"/>
                <w:lang w:val="ro-RO" w:eastAsia="ro-RO"/>
              </w:rPr>
            </w:pPr>
            <w:r w:rsidRPr="00B65157">
              <w:rPr>
                <w:color w:val="000000"/>
                <w:lang w:val="ro-RO" w:eastAsia="ro-RO"/>
              </w:rPr>
              <w:t>Funcții: șiruri, funcțiile de gradul I si II</w:t>
            </w:r>
          </w:p>
          <w:p w14:paraId="10B92033" w14:textId="77777777" w:rsidR="00B65157" w:rsidRPr="00B65157" w:rsidRDefault="00B65157" w:rsidP="00B65157">
            <w:pPr>
              <w:pStyle w:val="Listparagraf"/>
              <w:numPr>
                <w:ilvl w:val="0"/>
                <w:numId w:val="19"/>
              </w:numPr>
              <w:rPr>
                <w:color w:val="000000"/>
                <w:lang w:val="ro-RO" w:eastAsia="ro-RO"/>
              </w:rPr>
            </w:pPr>
            <w:r w:rsidRPr="00B65157">
              <w:rPr>
                <w:color w:val="000000"/>
                <w:lang w:val="ro-RO" w:eastAsia="ro-RO"/>
              </w:rPr>
              <w:t>Vectori în plan</w:t>
            </w:r>
          </w:p>
          <w:p w14:paraId="2914F90E" w14:textId="77777777" w:rsidR="00B65157" w:rsidRDefault="00B65157" w:rsidP="00B65157">
            <w:pPr>
              <w:pStyle w:val="Listparagraf"/>
              <w:numPr>
                <w:ilvl w:val="0"/>
                <w:numId w:val="19"/>
              </w:numPr>
              <w:rPr>
                <w:color w:val="000000"/>
                <w:lang w:val="ro-RO" w:eastAsia="ro-RO"/>
              </w:rPr>
            </w:pPr>
            <w:r w:rsidRPr="00B65157">
              <w:rPr>
                <w:color w:val="000000"/>
                <w:lang w:val="ro-RO" w:eastAsia="ro-RO"/>
              </w:rPr>
              <w:t>Elemente de trigonometrie</w:t>
            </w:r>
            <w:r>
              <w:rPr>
                <w:color w:val="000000"/>
                <w:lang w:val="ro-RO" w:eastAsia="ro-RO"/>
              </w:rPr>
              <w:t>. Aplicații ale trigonometriei în geometrie</w:t>
            </w:r>
          </w:p>
          <w:p w14:paraId="24A34E3A" w14:textId="77777777" w:rsidR="00B65157" w:rsidRPr="00B65157" w:rsidRDefault="00B65157" w:rsidP="00B65157">
            <w:pPr>
              <w:pStyle w:val="Listparagraf"/>
              <w:numPr>
                <w:ilvl w:val="0"/>
                <w:numId w:val="19"/>
              </w:num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Probleme de sinteză</w:t>
            </w:r>
          </w:p>
        </w:tc>
        <w:tc>
          <w:tcPr>
            <w:tcW w:w="190" w:type="pct"/>
            <w:gridSpan w:val="2"/>
            <w:shd w:val="clear" w:color="auto" w:fill="FBD4B4" w:themeFill="accent6" w:themeFillTint="66"/>
            <w:vAlign w:val="center"/>
          </w:tcPr>
          <w:p w14:paraId="27FCCD21" w14:textId="055B56A5" w:rsidR="00FE7B4D" w:rsidRPr="00DC7649" w:rsidRDefault="008319FA" w:rsidP="0052009A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</w:t>
            </w:r>
          </w:p>
        </w:tc>
        <w:tc>
          <w:tcPr>
            <w:tcW w:w="477" w:type="pct"/>
            <w:gridSpan w:val="2"/>
            <w:shd w:val="clear" w:color="auto" w:fill="FBD4B4" w:themeFill="accent6" w:themeFillTint="66"/>
            <w:vAlign w:val="center"/>
          </w:tcPr>
          <w:p w14:paraId="28563E76" w14:textId="51630D33" w:rsidR="00FE7B4D" w:rsidRPr="00DC7649" w:rsidRDefault="00A875A6" w:rsidP="00A875A6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S3</w:t>
            </w:r>
            <w:r w:rsidR="008319FA">
              <w:rPr>
                <w:color w:val="000000"/>
                <w:lang w:val="ro-RO" w:eastAsia="ro-RO"/>
              </w:rPr>
              <w:t>5</w:t>
            </w:r>
            <w:r>
              <w:rPr>
                <w:color w:val="000000"/>
                <w:lang w:val="ro-RO" w:eastAsia="ro-RO"/>
              </w:rPr>
              <w:t xml:space="preserve"> – </w:t>
            </w:r>
            <w:r w:rsidR="00FE7B4D" w:rsidRPr="00DC7649">
              <w:rPr>
                <w:color w:val="000000"/>
                <w:lang w:val="ro-RO" w:eastAsia="ro-RO"/>
              </w:rPr>
              <w:t>S36</w:t>
            </w:r>
          </w:p>
        </w:tc>
        <w:tc>
          <w:tcPr>
            <w:tcW w:w="475" w:type="pct"/>
            <w:gridSpan w:val="2"/>
            <w:shd w:val="clear" w:color="auto" w:fill="FBD4B4" w:themeFill="accent6" w:themeFillTint="66"/>
            <w:vAlign w:val="center"/>
          </w:tcPr>
          <w:p w14:paraId="0FA6F5AF" w14:textId="77777777" w:rsidR="00FE7B4D" w:rsidRPr="00DC7649" w:rsidRDefault="0093507D" w:rsidP="0093507D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Modulul 5</w:t>
            </w:r>
          </w:p>
        </w:tc>
      </w:tr>
    </w:tbl>
    <w:p w14:paraId="18079282" w14:textId="77777777" w:rsidR="00AC2F4C" w:rsidRDefault="00AC2F4C" w:rsidP="00867F5A">
      <w:pPr>
        <w:jc w:val="both"/>
        <w:rPr>
          <w:b/>
          <w:bCs/>
          <w:lang w:val="ro-RO"/>
        </w:rPr>
      </w:pPr>
    </w:p>
    <w:p w14:paraId="758C4969" w14:textId="4FDAC453" w:rsidR="0085701F" w:rsidRPr="0019219F" w:rsidRDefault="0085701F" w:rsidP="00A8282E">
      <w:pPr>
        <w:ind w:left="216"/>
        <w:jc w:val="both"/>
        <w:rPr>
          <w:i/>
          <w:sz w:val="22"/>
          <w:szCs w:val="22"/>
        </w:rPr>
      </w:pPr>
      <w:r w:rsidRPr="0019219F">
        <w:rPr>
          <w:i/>
          <w:color w:val="001F5F"/>
          <w:sz w:val="22"/>
          <w:szCs w:val="22"/>
        </w:rPr>
        <w:t xml:space="preserve">* </w:t>
      </w:r>
      <w:proofErr w:type="spellStart"/>
      <w:r w:rsidRPr="0019219F">
        <w:rPr>
          <w:i/>
          <w:color w:val="001F5F"/>
          <w:sz w:val="22"/>
          <w:szCs w:val="22"/>
        </w:rPr>
        <w:t>Planificarea</w:t>
      </w:r>
      <w:proofErr w:type="spellEnd"/>
      <w:r w:rsidRPr="0019219F">
        <w:rPr>
          <w:i/>
          <w:color w:val="001F5F"/>
          <w:spacing w:val="-2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calendaristică</w:t>
      </w:r>
      <w:proofErr w:type="spellEnd"/>
      <w:r w:rsidRPr="0019219F">
        <w:rPr>
          <w:i/>
          <w:color w:val="001F5F"/>
          <w:spacing w:val="-2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este</w:t>
      </w:r>
      <w:proofErr w:type="spellEnd"/>
      <w:r w:rsidRPr="0019219F">
        <w:rPr>
          <w:i/>
          <w:color w:val="001F5F"/>
          <w:spacing w:val="-5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realizată</w:t>
      </w:r>
      <w:proofErr w:type="spellEnd"/>
      <w:r w:rsidRPr="0019219F">
        <w:rPr>
          <w:i/>
          <w:color w:val="001F5F"/>
          <w:spacing w:val="-4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pentru</w:t>
      </w:r>
      <w:proofErr w:type="spellEnd"/>
      <w:r w:rsidRPr="0019219F">
        <w:rPr>
          <w:i/>
          <w:color w:val="001F5F"/>
          <w:spacing w:val="-1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anul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școlar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2024</w:t>
      </w:r>
      <w:r w:rsidRPr="0019219F">
        <w:rPr>
          <w:i/>
          <w:color w:val="001F5F"/>
          <w:spacing w:val="1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–</w:t>
      </w:r>
      <w:r w:rsidRPr="0019219F">
        <w:rPr>
          <w:i/>
          <w:color w:val="001F5F"/>
          <w:spacing w:val="-2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2025,</w:t>
      </w:r>
      <w:r w:rsidRPr="0019219F">
        <w:rPr>
          <w:i/>
          <w:color w:val="001F5F"/>
          <w:spacing w:val="-2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care</w:t>
      </w:r>
      <w:r w:rsidR="00F76A08"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pentru</w:t>
      </w:r>
      <w:proofErr w:type="spellEnd"/>
      <w:r w:rsidRPr="0019219F">
        <w:rPr>
          <w:i/>
          <w:color w:val="001F5F"/>
          <w:spacing w:val="-2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clasa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a</w:t>
      </w:r>
      <w:r w:rsidR="00C351FA">
        <w:rPr>
          <w:i/>
          <w:color w:val="001F5F"/>
          <w:sz w:val="22"/>
          <w:szCs w:val="22"/>
        </w:rPr>
        <w:t xml:space="preserve"> </w:t>
      </w:r>
      <w:r w:rsidRPr="0019219F">
        <w:rPr>
          <w:i/>
          <w:color w:val="001F5F"/>
          <w:spacing w:val="-2"/>
          <w:sz w:val="22"/>
          <w:szCs w:val="22"/>
        </w:rPr>
        <w:t xml:space="preserve"> </w:t>
      </w:r>
      <w:r w:rsidR="00C351FA">
        <w:rPr>
          <w:i/>
          <w:color w:val="001F5F"/>
          <w:spacing w:val="-2"/>
          <w:sz w:val="22"/>
          <w:szCs w:val="22"/>
        </w:rPr>
        <w:t>I</w:t>
      </w:r>
      <w:r w:rsidRPr="0019219F">
        <w:rPr>
          <w:i/>
          <w:color w:val="001F5F"/>
          <w:sz w:val="22"/>
          <w:szCs w:val="22"/>
        </w:rPr>
        <w:t>X-a</w:t>
      </w:r>
      <w:r w:rsidRPr="0019219F">
        <w:rPr>
          <w:i/>
          <w:color w:val="001F5F"/>
          <w:spacing w:val="-4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are</w:t>
      </w:r>
      <w:r w:rsidRPr="0019219F">
        <w:rPr>
          <w:i/>
          <w:color w:val="001F5F"/>
          <w:spacing w:val="-4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3</w:t>
      </w:r>
      <w:r w:rsidR="00C351FA">
        <w:rPr>
          <w:i/>
          <w:color w:val="001F5F"/>
          <w:sz w:val="22"/>
          <w:szCs w:val="22"/>
        </w:rPr>
        <w:t>6</w:t>
      </w:r>
      <w:r w:rsidRPr="0019219F">
        <w:rPr>
          <w:i/>
          <w:color w:val="001F5F"/>
          <w:spacing w:val="-1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de</w:t>
      </w:r>
      <w:r w:rsidRPr="0019219F">
        <w:rPr>
          <w:i/>
          <w:color w:val="001F5F"/>
          <w:spacing w:val="-4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săptămâni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de</w:t>
      </w:r>
      <w:r w:rsidRPr="0019219F">
        <w:rPr>
          <w:i/>
          <w:color w:val="001F5F"/>
          <w:spacing w:val="-3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cursuri</w:t>
      </w:r>
      <w:proofErr w:type="spellEnd"/>
      <w:r w:rsidRPr="0019219F">
        <w:rPr>
          <w:i/>
          <w:color w:val="001F5F"/>
          <w:spacing w:val="-4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(OME</w:t>
      </w:r>
      <w:r w:rsidRPr="0019219F">
        <w:rPr>
          <w:i/>
          <w:color w:val="001F5F"/>
          <w:spacing w:val="-2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nr.</w:t>
      </w:r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pacing w:val="-2"/>
          <w:sz w:val="22"/>
          <w:szCs w:val="22"/>
        </w:rPr>
        <w:t>3694/01.02.2024).</w:t>
      </w:r>
    </w:p>
    <w:p w14:paraId="086C33E6" w14:textId="19894466" w:rsidR="0085701F" w:rsidRPr="006F5798" w:rsidRDefault="0085701F" w:rsidP="006F5798">
      <w:pPr>
        <w:ind w:left="216" w:right="220"/>
        <w:jc w:val="both"/>
        <w:rPr>
          <w:i/>
          <w:color w:val="001F5F"/>
          <w:sz w:val="22"/>
          <w:szCs w:val="22"/>
        </w:rPr>
      </w:pPr>
      <w:r w:rsidRPr="0019219F">
        <w:rPr>
          <w:i/>
          <w:color w:val="001F5F"/>
          <w:sz w:val="22"/>
          <w:szCs w:val="22"/>
        </w:rPr>
        <w:t xml:space="preserve">** </w:t>
      </w:r>
      <w:proofErr w:type="spellStart"/>
      <w:r w:rsidRPr="0019219F">
        <w:rPr>
          <w:i/>
          <w:color w:val="001F5F"/>
          <w:sz w:val="22"/>
          <w:szCs w:val="22"/>
        </w:rPr>
        <w:t>Structura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anului</w:t>
      </w:r>
      <w:proofErr w:type="spellEnd"/>
      <w:r w:rsidRPr="0019219F">
        <w:rPr>
          <w:i/>
          <w:color w:val="001F5F"/>
          <w:spacing w:val="-4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școlar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2024 –</w:t>
      </w:r>
      <w:r w:rsidRPr="0019219F">
        <w:rPr>
          <w:i/>
          <w:color w:val="001F5F"/>
          <w:spacing w:val="-7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202</w:t>
      </w:r>
      <w:r w:rsidRPr="0019219F">
        <w:rPr>
          <w:i/>
          <w:color w:val="001F5F"/>
          <w:spacing w:val="-3"/>
          <w:sz w:val="22"/>
          <w:szCs w:val="22"/>
        </w:rPr>
        <w:t xml:space="preserve">5 </w:t>
      </w:r>
      <w:proofErr w:type="spellStart"/>
      <w:r w:rsidRPr="0019219F">
        <w:rPr>
          <w:i/>
          <w:color w:val="001F5F"/>
          <w:sz w:val="22"/>
          <w:szCs w:val="22"/>
        </w:rPr>
        <w:t>prevede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o</w:t>
      </w:r>
      <w:r w:rsidRPr="0019219F">
        <w:rPr>
          <w:i/>
          <w:color w:val="001F5F"/>
          <w:spacing w:val="-3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vacanță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de</w:t>
      </w:r>
      <w:r w:rsidRPr="0019219F">
        <w:rPr>
          <w:i/>
          <w:color w:val="001F5F"/>
          <w:spacing w:val="-5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o</w:t>
      </w:r>
      <w:r w:rsidRPr="0019219F">
        <w:rPr>
          <w:i/>
          <w:color w:val="001F5F"/>
          <w:spacing w:val="-1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săptămână</w:t>
      </w:r>
      <w:proofErr w:type="spellEnd"/>
      <w:r w:rsidRPr="0019219F">
        <w:rPr>
          <w:i/>
          <w:color w:val="001F5F"/>
          <w:sz w:val="22"/>
          <w:szCs w:val="22"/>
        </w:rPr>
        <w:t>,</w:t>
      </w:r>
      <w:r w:rsidRPr="0019219F">
        <w:rPr>
          <w:i/>
          <w:color w:val="001F5F"/>
          <w:spacing w:val="-4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perioada</w:t>
      </w:r>
      <w:proofErr w:type="spellEnd"/>
      <w:r w:rsidRPr="0019219F">
        <w:rPr>
          <w:i/>
          <w:color w:val="001F5F"/>
          <w:sz w:val="22"/>
          <w:szCs w:val="22"/>
        </w:rPr>
        <w:t xml:space="preserve"> 10 </w:t>
      </w:r>
      <w:proofErr w:type="spellStart"/>
      <w:r w:rsidRPr="0019219F">
        <w:rPr>
          <w:i/>
          <w:color w:val="001F5F"/>
          <w:sz w:val="22"/>
          <w:szCs w:val="22"/>
        </w:rPr>
        <w:t>februarie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–</w:t>
      </w:r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 xml:space="preserve">02 </w:t>
      </w:r>
      <w:proofErr w:type="spellStart"/>
      <w:r w:rsidRPr="0019219F">
        <w:rPr>
          <w:i/>
          <w:color w:val="001F5F"/>
          <w:sz w:val="22"/>
          <w:szCs w:val="22"/>
        </w:rPr>
        <w:t>martie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2025,</w:t>
      </w:r>
      <w:r w:rsidRPr="0019219F">
        <w:rPr>
          <w:i/>
          <w:color w:val="001F5F"/>
          <w:spacing w:val="-4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la</w:t>
      </w:r>
      <w:r w:rsidRPr="0019219F">
        <w:rPr>
          <w:i/>
          <w:color w:val="001F5F"/>
          <w:spacing w:val="-1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decizia</w:t>
      </w:r>
      <w:proofErr w:type="spellEnd"/>
      <w:r w:rsidRPr="0019219F">
        <w:rPr>
          <w:i/>
          <w:color w:val="001F5F"/>
          <w:spacing w:val="-1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inspectoratelor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școlare</w:t>
      </w:r>
      <w:proofErr w:type="spellEnd"/>
      <w:r w:rsidRPr="0019219F">
        <w:rPr>
          <w:i/>
          <w:color w:val="001F5F"/>
          <w:spacing w:val="-5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județene</w:t>
      </w:r>
      <w:proofErr w:type="spellEnd"/>
      <w:r w:rsidRPr="0019219F">
        <w:rPr>
          <w:i/>
          <w:color w:val="001F5F"/>
          <w:sz w:val="22"/>
          <w:szCs w:val="22"/>
        </w:rPr>
        <w:t>/al</w:t>
      </w:r>
      <w:r w:rsidRPr="0019219F">
        <w:rPr>
          <w:i/>
          <w:color w:val="001F5F"/>
          <w:spacing w:val="-4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municipiului</w:t>
      </w:r>
      <w:proofErr w:type="spellEnd"/>
      <w:r w:rsidRPr="0019219F">
        <w:rPr>
          <w:i/>
          <w:color w:val="001F5F"/>
          <w:spacing w:val="-2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București</w:t>
      </w:r>
      <w:proofErr w:type="spellEnd"/>
      <w:r w:rsidRPr="0019219F">
        <w:rPr>
          <w:i/>
          <w:color w:val="001F5F"/>
          <w:sz w:val="22"/>
          <w:szCs w:val="22"/>
        </w:rPr>
        <w:t>.</w:t>
      </w:r>
      <w:r w:rsidRPr="0019219F">
        <w:rPr>
          <w:i/>
          <w:color w:val="001F5F"/>
          <w:spacing w:val="-1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pacing w:val="-1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exemplul</w:t>
      </w:r>
      <w:proofErr w:type="spellEnd"/>
      <w:r w:rsidRPr="0019219F">
        <w:rPr>
          <w:i/>
          <w:color w:val="001F5F"/>
          <w:sz w:val="22"/>
          <w:szCs w:val="22"/>
        </w:rPr>
        <w:t xml:space="preserve"> de </w:t>
      </w:r>
      <w:proofErr w:type="spellStart"/>
      <w:r w:rsidRPr="0019219F">
        <w:rPr>
          <w:i/>
          <w:color w:val="001F5F"/>
          <w:sz w:val="22"/>
          <w:szCs w:val="22"/>
        </w:rPr>
        <w:t>planificare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prezentat</w:t>
      </w:r>
      <w:proofErr w:type="spellEnd"/>
      <w:r w:rsidRPr="0019219F">
        <w:rPr>
          <w:i/>
          <w:color w:val="001F5F"/>
          <w:sz w:val="22"/>
          <w:szCs w:val="22"/>
        </w:rPr>
        <w:t xml:space="preserve">, </w:t>
      </w:r>
      <w:proofErr w:type="spellStart"/>
      <w:proofErr w:type="gramStart"/>
      <w:r w:rsidRPr="0019219F">
        <w:rPr>
          <w:i/>
          <w:color w:val="001F5F"/>
          <w:sz w:val="22"/>
          <w:szCs w:val="22"/>
        </w:rPr>
        <w:t>această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r w:rsidR="00F76A08"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vacanța</w:t>
      </w:r>
      <w:proofErr w:type="spellEnd"/>
      <w:proofErr w:type="gramEnd"/>
      <w:r w:rsidRPr="0019219F">
        <w:rPr>
          <w:i/>
          <w:color w:val="001F5F"/>
          <w:sz w:val="22"/>
          <w:szCs w:val="22"/>
        </w:rPr>
        <w:t xml:space="preserve"> </w:t>
      </w:r>
      <w:r w:rsidR="00F76A08"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este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stabilită</w:t>
      </w:r>
      <w:proofErr w:type="spellEnd"/>
      <w:r w:rsidR="00F76A08" w:rsidRPr="0019219F">
        <w:rPr>
          <w:i/>
          <w:color w:val="001F5F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perioada</w:t>
      </w:r>
      <w:proofErr w:type="spellEnd"/>
      <w:r w:rsidRPr="0019219F">
        <w:rPr>
          <w:i/>
          <w:color w:val="001F5F"/>
          <w:sz w:val="22"/>
          <w:szCs w:val="22"/>
        </w:rPr>
        <w:t xml:space="preserve">  2</w:t>
      </w:r>
      <w:r w:rsidR="006F5798">
        <w:rPr>
          <w:i/>
          <w:color w:val="001F5F"/>
          <w:sz w:val="22"/>
          <w:szCs w:val="22"/>
        </w:rPr>
        <w:t>2</w:t>
      </w:r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februarie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r w:rsidR="006F5798">
        <w:rPr>
          <w:i/>
          <w:color w:val="001F5F"/>
          <w:sz w:val="22"/>
          <w:szCs w:val="22"/>
        </w:rPr>
        <w:t xml:space="preserve">– 2 </w:t>
      </w:r>
      <w:proofErr w:type="spellStart"/>
      <w:r w:rsidR="006F5798">
        <w:rPr>
          <w:i/>
          <w:color w:val="001F5F"/>
          <w:sz w:val="22"/>
          <w:szCs w:val="22"/>
        </w:rPr>
        <w:t>martie</w:t>
      </w:r>
      <w:proofErr w:type="spellEnd"/>
      <w:r w:rsidR="006F5798">
        <w:rPr>
          <w:i/>
          <w:color w:val="001F5F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2025.</w:t>
      </w:r>
    </w:p>
    <w:p w14:paraId="3A0FB434" w14:textId="63362D12" w:rsidR="0085701F" w:rsidRPr="0019219F" w:rsidRDefault="0085701F" w:rsidP="00A8282E">
      <w:pPr>
        <w:ind w:left="216" w:right="219"/>
        <w:jc w:val="both"/>
        <w:rPr>
          <w:i/>
          <w:sz w:val="22"/>
          <w:szCs w:val="22"/>
        </w:rPr>
      </w:pPr>
      <w:r w:rsidRPr="0019219F">
        <w:rPr>
          <w:i/>
          <w:color w:val="001F5F"/>
          <w:sz w:val="22"/>
          <w:szCs w:val="22"/>
        </w:rPr>
        <w:t xml:space="preserve">*** </w:t>
      </w:r>
      <w:proofErr w:type="spellStart"/>
      <w:r w:rsidRPr="0019219F">
        <w:rPr>
          <w:i/>
          <w:color w:val="001F5F"/>
          <w:sz w:val="22"/>
          <w:szCs w:val="22"/>
        </w:rPr>
        <w:t>Programul</w:t>
      </w:r>
      <w:proofErr w:type="spellEnd"/>
      <w:r w:rsidRPr="0019219F">
        <w:rPr>
          <w:i/>
          <w:color w:val="001F5F"/>
          <w:sz w:val="22"/>
          <w:szCs w:val="22"/>
        </w:rPr>
        <w:t xml:space="preserve"> „</w:t>
      </w:r>
      <w:proofErr w:type="spellStart"/>
      <w:r w:rsidRPr="0019219F">
        <w:rPr>
          <w:b/>
          <w:i/>
          <w:color w:val="001F5F"/>
          <w:sz w:val="22"/>
          <w:szCs w:val="22"/>
        </w:rPr>
        <w:t>Săptămâna</w:t>
      </w:r>
      <w:proofErr w:type="spellEnd"/>
      <w:r w:rsidRPr="0019219F">
        <w:rPr>
          <w:b/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b/>
          <w:i/>
          <w:color w:val="001F5F"/>
          <w:sz w:val="22"/>
          <w:szCs w:val="22"/>
        </w:rPr>
        <w:t>verde</w:t>
      </w:r>
      <w:proofErr w:type="spellEnd"/>
      <w:r w:rsidRPr="0019219F">
        <w:rPr>
          <w:i/>
          <w:color w:val="001F5F"/>
          <w:sz w:val="22"/>
          <w:szCs w:val="22"/>
        </w:rPr>
        <w:t xml:space="preserve">” </w:t>
      </w:r>
      <w:proofErr w:type="spellStart"/>
      <w:r w:rsidRPr="0019219F">
        <w:rPr>
          <w:i/>
          <w:color w:val="001F5F"/>
          <w:sz w:val="22"/>
          <w:szCs w:val="22"/>
        </w:rPr>
        <w:t>și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programul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național</w:t>
      </w:r>
      <w:proofErr w:type="spellEnd"/>
      <w:r w:rsidRPr="0019219F">
        <w:rPr>
          <w:i/>
          <w:color w:val="001F5F"/>
          <w:sz w:val="22"/>
          <w:szCs w:val="22"/>
        </w:rPr>
        <w:t xml:space="preserve"> „</w:t>
      </w:r>
      <w:proofErr w:type="spellStart"/>
      <w:r w:rsidRPr="0019219F">
        <w:rPr>
          <w:b/>
          <w:i/>
          <w:color w:val="001F5F"/>
          <w:sz w:val="22"/>
          <w:szCs w:val="22"/>
        </w:rPr>
        <w:t>Școala</w:t>
      </w:r>
      <w:proofErr w:type="spellEnd"/>
      <w:r w:rsidRPr="0019219F">
        <w:rPr>
          <w:b/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b/>
          <w:i/>
          <w:color w:val="001F5F"/>
          <w:sz w:val="22"/>
          <w:szCs w:val="22"/>
        </w:rPr>
        <w:t>altfel</w:t>
      </w:r>
      <w:proofErr w:type="spellEnd"/>
      <w:r w:rsidRPr="0019219F">
        <w:rPr>
          <w:i/>
          <w:color w:val="001F5F"/>
          <w:sz w:val="22"/>
          <w:szCs w:val="22"/>
        </w:rPr>
        <w:t xml:space="preserve">” se </w:t>
      </w:r>
      <w:proofErr w:type="spellStart"/>
      <w:r w:rsidRPr="0019219F">
        <w:rPr>
          <w:i/>
          <w:color w:val="001F5F"/>
          <w:sz w:val="22"/>
          <w:szCs w:val="22"/>
        </w:rPr>
        <w:t>desfășoară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perioada</w:t>
      </w:r>
      <w:proofErr w:type="spellEnd"/>
      <w:r w:rsidRPr="0019219F">
        <w:rPr>
          <w:i/>
          <w:color w:val="001F5F"/>
          <w:sz w:val="22"/>
          <w:szCs w:val="22"/>
        </w:rPr>
        <w:t xml:space="preserve"> 09 </w:t>
      </w:r>
      <w:proofErr w:type="spellStart"/>
      <w:r w:rsidRPr="0019219F">
        <w:rPr>
          <w:i/>
          <w:color w:val="001F5F"/>
          <w:sz w:val="22"/>
          <w:szCs w:val="22"/>
        </w:rPr>
        <w:t>septembrie</w:t>
      </w:r>
      <w:proofErr w:type="spellEnd"/>
      <w:r w:rsidRPr="0019219F">
        <w:rPr>
          <w:i/>
          <w:color w:val="001F5F"/>
          <w:sz w:val="22"/>
          <w:szCs w:val="22"/>
        </w:rPr>
        <w:t xml:space="preserve">  2024– 30 </w:t>
      </w:r>
      <w:proofErr w:type="spellStart"/>
      <w:r w:rsidRPr="0019219F">
        <w:rPr>
          <w:i/>
          <w:color w:val="001F5F"/>
          <w:sz w:val="22"/>
          <w:szCs w:val="22"/>
        </w:rPr>
        <w:t>mai</w:t>
      </w:r>
      <w:proofErr w:type="spellEnd"/>
      <w:r w:rsidRPr="0019219F">
        <w:rPr>
          <w:i/>
          <w:color w:val="001F5F"/>
          <w:sz w:val="22"/>
          <w:szCs w:val="22"/>
        </w:rPr>
        <w:t xml:space="preserve"> 2025,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z w:val="22"/>
          <w:szCs w:val="22"/>
        </w:rPr>
        <w:t xml:space="preserve"> intervale de </w:t>
      </w:r>
      <w:proofErr w:type="spellStart"/>
      <w:r w:rsidRPr="0019219F">
        <w:rPr>
          <w:i/>
          <w:color w:val="001F5F"/>
          <w:sz w:val="22"/>
          <w:szCs w:val="22"/>
        </w:rPr>
        <w:t>câte</w:t>
      </w:r>
      <w:proofErr w:type="spellEnd"/>
      <w:r w:rsidRPr="0019219F">
        <w:rPr>
          <w:i/>
          <w:color w:val="001F5F"/>
          <w:sz w:val="22"/>
          <w:szCs w:val="22"/>
        </w:rPr>
        <w:t xml:space="preserve"> 5 </w:t>
      </w:r>
      <w:proofErr w:type="spellStart"/>
      <w:r w:rsidRPr="0019219F">
        <w:rPr>
          <w:i/>
          <w:color w:val="001F5F"/>
          <w:sz w:val="22"/>
          <w:szCs w:val="22"/>
        </w:rPr>
        <w:t>zile</w:t>
      </w:r>
      <w:proofErr w:type="spellEnd"/>
      <w:r w:rsidRPr="0019219F">
        <w:rPr>
          <w:i/>
          <w:color w:val="001F5F"/>
          <w:sz w:val="22"/>
          <w:szCs w:val="22"/>
        </w:rPr>
        <w:t xml:space="preserve"> consecutive </w:t>
      </w:r>
      <w:proofErr w:type="spellStart"/>
      <w:r w:rsidRPr="0019219F">
        <w:rPr>
          <w:i/>
          <w:color w:val="001F5F"/>
          <w:sz w:val="22"/>
          <w:szCs w:val="22"/>
        </w:rPr>
        <w:t>lucrătoare</w:t>
      </w:r>
      <w:proofErr w:type="spellEnd"/>
      <w:r w:rsidRPr="0019219F">
        <w:rPr>
          <w:i/>
          <w:color w:val="001F5F"/>
          <w:sz w:val="22"/>
          <w:szCs w:val="22"/>
        </w:rPr>
        <w:t xml:space="preserve">, a </w:t>
      </w:r>
      <w:proofErr w:type="spellStart"/>
      <w:r w:rsidRPr="0019219F">
        <w:rPr>
          <w:i/>
          <w:color w:val="001F5F"/>
          <w:sz w:val="22"/>
          <w:szCs w:val="22"/>
        </w:rPr>
        <w:t>căror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planificare</w:t>
      </w:r>
      <w:proofErr w:type="spellEnd"/>
      <w:r w:rsidRPr="0019219F">
        <w:rPr>
          <w:i/>
          <w:color w:val="001F5F"/>
          <w:sz w:val="22"/>
          <w:szCs w:val="22"/>
        </w:rPr>
        <w:t xml:space="preserve"> se </w:t>
      </w:r>
      <w:proofErr w:type="spellStart"/>
      <w:r w:rsidRPr="0019219F">
        <w:rPr>
          <w:i/>
          <w:color w:val="001F5F"/>
          <w:sz w:val="22"/>
          <w:szCs w:val="22"/>
        </w:rPr>
        <w:t>află</w:t>
      </w:r>
      <w:proofErr w:type="spellEnd"/>
      <w:r w:rsidRPr="0019219F">
        <w:rPr>
          <w:i/>
          <w:color w:val="001F5F"/>
          <w:sz w:val="22"/>
          <w:szCs w:val="22"/>
        </w:rPr>
        <w:t xml:space="preserve"> la </w:t>
      </w:r>
      <w:proofErr w:type="spellStart"/>
      <w:r w:rsidRPr="0019219F">
        <w:rPr>
          <w:i/>
          <w:color w:val="001F5F"/>
          <w:sz w:val="22"/>
          <w:szCs w:val="22"/>
        </w:rPr>
        <w:t>decizia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unității</w:t>
      </w:r>
      <w:proofErr w:type="spellEnd"/>
      <w:r w:rsidRPr="0019219F">
        <w:rPr>
          <w:i/>
          <w:color w:val="001F5F"/>
          <w:sz w:val="22"/>
          <w:szCs w:val="22"/>
        </w:rPr>
        <w:t xml:space="preserve"> de </w:t>
      </w:r>
      <w:proofErr w:type="spellStart"/>
      <w:r w:rsidRPr="0019219F">
        <w:rPr>
          <w:i/>
          <w:color w:val="001F5F"/>
          <w:sz w:val="22"/>
          <w:szCs w:val="22"/>
        </w:rPr>
        <w:t>învățământ</w:t>
      </w:r>
      <w:proofErr w:type="spellEnd"/>
      <w:r w:rsidRPr="0019219F">
        <w:rPr>
          <w:i/>
          <w:color w:val="001F5F"/>
          <w:sz w:val="22"/>
          <w:szCs w:val="22"/>
        </w:rPr>
        <w:t xml:space="preserve">. </w:t>
      </w:r>
      <w:proofErr w:type="spellStart"/>
      <w:r w:rsidRPr="0019219F">
        <w:rPr>
          <w:i/>
          <w:color w:val="001F5F"/>
          <w:sz w:val="22"/>
          <w:szCs w:val="22"/>
        </w:rPr>
        <w:t>Derularea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celor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două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programe</w:t>
      </w:r>
      <w:proofErr w:type="spellEnd"/>
      <w:r w:rsidRPr="0019219F">
        <w:rPr>
          <w:i/>
          <w:color w:val="001F5F"/>
          <w:sz w:val="22"/>
          <w:szCs w:val="22"/>
        </w:rPr>
        <w:t xml:space="preserve"> nu se </w:t>
      </w:r>
      <w:proofErr w:type="spellStart"/>
      <w:r w:rsidRPr="0019219F">
        <w:rPr>
          <w:i/>
          <w:color w:val="001F5F"/>
          <w:sz w:val="22"/>
          <w:szCs w:val="22"/>
        </w:rPr>
        <w:t>planifică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același</w:t>
      </w:r>
      <w:proofErr w:type="spellEnd"/>
      <w:r w:rsidRPr="0019219F">
        <w:rPr>
          <w:i/>
          <w:color w:val="001F5F"/>
          <w:sz w:val="22"/>
          <w:szCs w:val="22"/>
        </w:rPr>
        <w:t xml:space="preserve"> interval de </w:t>
      </w:r>
      <w:proofErr w:type="spellStart"/>
      <w:r w:rsidRPr="0019219F">
        <w:rPr>
          <w:i/>
          <w:color w:val="001F5F"/>
          <w:sz w:val="22"/>
          <w:szCs w:val="22"/>
        </w:rPr>
        <w:t>cursuri</w:t>
      </w:r>
      <w:proofErr w:type="spellEnd"/>
      <w:r w:rsidRPr="0019219F">
        <w:rPr>
          <w:i/>
          <w:color w:val="001F5F"/>
          <w:sz w:val="22"/>
          <w:szCs w:val="22"/>
        </w:rPr>
        <w:t xml:space="preserve"> (</w:t>
      </w:r>
      <w:proofErr w:type="spellStart"/>
      <w:r w:rsidRPr="0019219F">
        <w:rPr>
          <w:i/>
          <w:color w:val="001F5F"/>
          <w:sz w:val="22"/>
          <w:szCs w:val="22"/>
        </w:rPr>
        <w:t>modul</w:t>
      </w:r>
      <w:proofErr w:type="spellEnd"/>
      <w:r w:rsidRPr="0019219F">
        <w:rPr>
          <w:i/>
          <w:color w:val="001F5F"/>
          <w:sz w:val="22"/>
          <w:szCs w:val="22"/>
        </w:rPr>
        <w:t xml:space="preserve"> de </w:t>
      </w:r>
      <w:proofErr w:type="spellStart"/>
      <w:r w:rsidRPr="0019219F">
        <w:rPr>
          <w:i/>
          <w:color w:val="001F5F"/>
          <w:sz w:val="22"/>
          <w:szCs w:val="22"/>
        </w:rPr>
        <w:t>învățare</w:t>
      </w:r>
      <w:proofErr w:type="spellEnd"/>
      <w:r w:rsidRPr="0019219F">
        <w:rPr>
          <w:i/>
          <w:color w:val="001F5F"/>
          <w:sz w:val="22"/>
          <w:szCs w:val="22"/>
        </w:rPr>
        <w:t xml:space="preserve">), conform OME nr. 3694/01.02.2024.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exemplul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prezentat</w:t>
      </w:r>
      <w:proofErr w:type="spellEnd"/>
      <w:r w:rsidRPr="0019219F">
        <w:rPr>
          <w:i/>
          <w:color w:val="001F5F"/>
          <w:sz w:val="22"/>
          <w:szCs w:val="22"/>
        </w:rPr>
        <w:t xml:space="preserve">, </w:t>
      </w:r>
      <w:proofErr w:type="spellStart"/>
      <w:r w:rsidRPr="0019219F">
        <w:rPr>
          <w:i/>
          <w:color w:val="001F5F"/>
          <w:sz w:val="22"/>
          <w:szCs w:val="22"/>
        </w:rPr>
        <w:t>programul</w:t>
      </w:r>
      <w:proofErr w:type="spellEnd"/>
      <w:r w:rsidRPr="0019219F">
        <w:rPr>
          <w:i/>
          <w:color w:val="001F5F"/>
          <w:sz w:val="22"/>
          <w:szCs w:val="22"/>
        </w:rPr>
        <w:t xml:space="preserve"> „</w:t>
      </w:r>
      <w:proofErr w:type="spellStart"/>
      <w:r w:rsidRPr="0019219F">
        <w:rPr>
          <w:b/>
          <w:i/>
          <w:color w:val="001F5F"/>
          <w:sz w:val="22"/>
          <w:szCs w:val="22"/>
        </w:rPr>
        <w:t>Săptămâna</w:t>
      </w:r>
      <w:proofErr w:type="spellEnd"/>
      <w:r w:rsidRPr="0019219F">
        <w:rPr>
          <w:b/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b/>
          <w:i/>
          <w:color w:val="001F5F"/>
          <w:sz w:val="22"/>
          <w:szCs w:val="22"/>
        </w:rPr>
        <w:t>verde</w:t>
      </w:r>
      <w:proofErr w:type="spellEnd"/>
      <w:r w:rsidRPr="0019219F">
        <w:rPr>
          <w:i/>
          <w:color w:val="001F5F"/>
          <w:sz w:val="22"/>
          <w:szCs w:val="22"/>
        </w:rPr>
        <w:t xml:space="preserve">” </w:t>
      </w:r>
      <w:proofErr w:type="spellStart"/>
      <w:r w:rsidRPr="0019219F">
        <w:rPr>
          <w:i/>
          <w:color w:val="001F5F"/>
          <w:sz w:val="22"/>
          <w:szCs w:val="22"/>
        </w:rPr>
        <w:t>este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planificat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săptămâna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r w:rsidRPr="0019219F">
        <w:rPr>
          <w:b/>
          <w:i/>
          <w:color w:val="001F5F"/>
          <w:sz w:val="22"/>
          <w:szCs w:val="22"/>
        </w:rPr>
        <w:t>S28</w:t>
      </w:r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și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programul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național</w:t>
      </w:r>
      <w:proofErr w:type="spellEnd"/>
      <w:r w:rsidRPr="0019219F">
        <w:rPr>
          <w:i/>
          <w:color w:val="001F5F"/>
          <w:sz w:val="22"/>
          <w:szCs w:val="22"/>
        </w:rPr>
        <w:t xml:space="preserve"> „</w:t>
      </w:r>
      <w:proofErr w:type="spellStart"/>
      <w:r w:rsidRPr="0019219F">
        <w:rPr>
          <w:b/>
          <w:i/>
          <w:color w:val="001F5F"/>
          <w:sz w:val="22"/>
          <w:szCs w:val="22"/>
        </w:rPr>
        <w:t>Școala</w:t>
      </w:r>
      <w:proofErr w:type="spellEnd"/>
      <w:r w:rsidRPr="0019219F">
        <w:rPr>
          <w:b/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b/>
          <w:i/>
          <w:color w:val="001F5F"/>
          <w:sz w:val="22"/>
          <w:szCs w:val="22"/>
        </w:rPr>
        <w:t>altfel</w:t>
      </w:r>
      <w:proofErr w:type="spellEnd"/>
      <w:r w:rsidRPr="0019219F">
        <w:rPr>
          <w:i/>
          <w:color w:val="001F5F"/>
          <w:sz w:val="22"/>
          <w:szCs w:val="22"/>
        </w:rPr>
        <w:t xml:space="preserve">” </w:t>
      </w:r>
      <w:proofErr w:type="spellStart"/>
      <w:r w:rsidRPr="0019219F">
        <w:rPr>
          <w:i/>
          <w:color w:val="001F5F"/>
          <w:sz w:val="22"/>
          <w:szCs w:val="22"/>
        </w:rPr>
        <w:t>este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planificat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săptămâna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r w:rsidR="0064789D">
        <w:rPr>
          <w:b/>
          <w:i/>
          <w:color w:val="001F5F"/>
          <w:sz w:val="22"/>
          <w:szCs w:val="22"/>
        </w:rPr>
        <w:t>S2</w:t>
      </w:r>
      <w:r w:rsidR="006F5798">
        <w:rPr>
          <w:b/>
          <w:i/>
          <w:color w:val="001F5F"/>
          <w:sz w:val="22"/>
          <w:szCs w:val="22"/>
        </w:rPr>
        <w:t>1</w:t>
      </w:r>
      <w:r w:rsidRPr="0019219F">
        <w:rPr>
          <w:i/>
          <w:color w:val="001F5F"/>
          <w:sz w:val="22"/>
          <w:szCs w:val="22"/>
        </w:rPr>
        <w:t>.</w:t>
      </w:r>
    </w:p>
    <w:p w14:paraId="07810AD5" w14:textId="77777777" w:rsidR="0085701F" w:rsidRPr="00F96FAF" w:rsidRDefault="0085701F" w:rsidP="00A8282E">
      <w:pPr>
        <w:pStyle w:val="Corptext"/>
        <w:jc w:val="both"/>
        <w:rPr>
          <w:i/>
          <w:sz w:val="24"/>
          <w:szCs w:val="24"/>
        </w:rPr>
      </w:pPr>
    </w:p>
    <w:p w14:paraId="7C893BFB" w14:textId="77777777" w:rsidR="00F76A08" w:rsidRPr="00724B7F" w:rsidRDefault="00F76A08" w:rsidP="00F96FAF">
      <w:pPr>
        <w:spacing w:line="276" w:lineRule="auto"/>
        <w:ind w:left="216" w:right="196"/>
        <w:jc w:val="both"/>
        <w:rPr>
          <w:sz w:val="22"/>
          <w:szCs w:val="22"/>
        </w:rPr>
      </w:pPr>
      <w:proofErr w:type="spellStart"/>
      <w:r w:rsidRPr="00724B7F">
        <w:rPr>
          <w:b/>
          <w:color w:val="001F5F"/>
          <w:sz w:val="22"/>
          <w:szCs w:val="22"/>
        </w:rPr>
        <w:t>Competențele</w:t>
      </w:r>
      <w:proofErr w:type="spellEnd"/>
      <w:r w:rsidRPr="00724B7F">
        <w:rPr>
          <w:b/>
          <w:color w:val="001F5F"/>
          <w:sz w:val="22"/>
          <w:szCs w:val="22"/>
        </w:rPr>
        <w:t xml:space="preserve"> </w:t>
      </w:r>
      <w:proofErr w:type="spellStart"/>
      <w:r w:rsidRPr="00724B7F">
        <w:rPr>
          <w:b/>
          <w:color w:val="001F5F"/>
          <w:sz w:val="22"/>
          <w:szCs w:val="22"/>
        </w:rPr>
        <w:t>specifice</w:t>
      </w:r>
      <w:proofErr w:type="spellEnd"/>
      <w:r w:rsidRPr="00724B7F">
        <w:rPr>
          <w:b/>
          <w:color w:val="001F5F"/>
          <w:sz w:val="22"/>
          <w:szCs w:val="22"/>
        </w:rPr>
        <w:t xml:space="preserve"> (CS) </w:t>
      </w:r>
      <w:r w:rsidRPr="00724B7F">
        <w:rPr>
          <w:color w:val="001F5F"/>
          <w:sz w:val="22"/>
          <w:szCs w:val="22"/>
        </w:rPr>
        <w:t xml:space="preserve">din </w:t>
      </w:r>
      <w:proofErr w:type="spellStart"/>
      <w:r w:rsidRPr="00863B69">
        <w:rPr>
          <w:color w:val="001F5F"/>
          <w:sz w:val="22"/>
          <w:szCs w:val="22"/>
        </w:rPr>
        <w:t>planificare</w:t>
      </w:r>
      <w:proofErr w:type="spellEnd"/>
      <w:r w:rsidRPr="00863B69">
        <w:rPr>
          <w:color w:val="001F5F"/>
          <w:sz w:val="22"/>
          <w:szCs w:val="22"/>
        </w:rPr>
        <w:t xml:space="preserve"> sunt de forma</w:t>
      </w:r>
      <w:r w:rsidRPr="00724B7F">
        <w:rPr>
          <w:color w:val="001F5F"/>
          <w:spacing w:val="40"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1F5F"/>
            <w:spacing w:val="40"/>
            <w:sz w:val="22"/>
            <w:szCs w:val="22"/>
          </w:rPr>
          <m:t>m.n</m:t>
        </m:r>
      </m:oMath>
      <w:r w:rsidRPr="00724B7F">
        <w:rPr>
          <w:color w:val="001F5F"/>
          <w:sz w:val="22"/>
          <w:szCs w:val="22"/>
        </w:rPr>
        <w:t>, unde</w:t>
      </w:r>
      <w:r w:rsidRPr="00724B7F">
        <w:rPr>
          <w:color w:val="001F5F"/>
          <w:spacing w:val="40"/>
          <w:sz w:val="22"/>
          <w:szCs w:val="22"/>
        </w:rPr>
        <w:t xml:space="preserve"> </w:t>
      </w:r>
      <m:oMath>
        <m:r>
          <w:rPr>
            <w:rFonts w:ascii="Cambria Math" w:hAnsi="Cambria Math"/>
            <w:color w:val="001F5F"/>
            <w:spacing w:val="40"/>
            <w:sz w:val="22"/>
            <w:szCs w:val="22"/>
          </w:rPr>
          <m:t>n=</m:t>
        </m:r>
        <m:bar>
          <m:barPr>
            <m:pos m:val="top"/>
            <m:ctrlPr>
              <w:rPr>
                <w:rFonts w:ascii="Cambria Math" w:hAnsi="Cambria Math"/>
                <w:i/>
                <w:color w:val="001F5F"/>
                <w:spacing w:val="40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color w:val="001F5F"/>
                <w:spacing w:val="40"/>
                <w:sz w:val="22"/>
                <w:szCs w:val="22"/>
              </w:rPr>
              <m:t>1,6</m:t>
            </m:r>
          </m:e>
        </m:bar>
      </m:oMath>
      <w:r w:rsidRPr="00724B7F">
        <w:rPr>
          <w:color w:val="001F5F"/>
          <w:spacing w:val="40"/>
          <w:sz w:val="22"/>
          <w:szCs w:val="22"/>
        </w:rPr>
        <w:t xml:space="preserve"> </w:t>
      </w:r>
      <w:proofErr w:type="spellStart"/>
      <w:r w:rsidRPr="00724B7F">
        <w:rPr>
          <w:color w:val="001F5F"/>
          <w:sz w:val="22"/>
          <w:szCs w:val="22"/>
        </w:rPr>
        <w:t>corespunde</w:t>
      </w:r>
      <w:proofErr w:type="spellEnd"/>
      <w:r w:rsidRPr="00724B7F">
        <w:rPr>
          <w:color w:val="001F5F"/>
          <w:sz w:val="22"/>
          <w:szCs w:val="22"/>
        </w:rPr>
        <w:t xml:space="preserve"> </w:t>
      </w:r>
      <w:proofErr w:type="spellStart"/>
      <w:r w:rsidRPr="00724B7F">
        <w:rPr>
          <w:color w:val="001F5F"/>
          <w:sz w:val="22"/>
          <w:szCs w:val="22"/>
        </w:rPr>
        <w:t>numerotării</w:t>
      </w:r>
      <w:proofErr w:type="spellEnd"/>
      <w:r w:rsidRPr="00724B7F">
        <w:rPr>
          <w:color w:val="001F5F"/>
          <w:sz w:val="22"/>
          <w:szCs w:val="22"/>
        </w:rPr>
        <w:t xml:space="preserve"> </w:t>
      </w:r>
      <w:proofErr w:type="spellStart"/>
      <w:r w:rsidRPr="00724B7F">
        <w:rPr>
          <w:color w:val="001F5F"/>
          <w:sz w:val="22"/>
          <w:szCs w:val="22"/>
        </w:rPr>
        <w:t>competențelor</w:t>
      </w:r>
      <w:proofErr w:type="spellEnd"/>
      <w:r w:rsidRPr="00724B7F">
        <w:rPr>
          <w:color w:val="001F5F"/>
          <w:sz w:val="22"/>
          <w:szCs w:val="22"/>
        </w:rPr>
        <w:t xml:space="preserve"> </w:t>
      </w:r>
      <w:proofErr w:type="spellStart"/>
      <w:r w:rsidRPr="00724B7F">
        <w:rPr>
          <w:color w:val="001F5F"/>
          <w:sz w:val="22"/>
          <w:szCs w:val="22"/>
        </w:rPr>
        <w:t>specifice</w:t>
      </w:r>
      <w:proofErr w:type="spellEnd"/>
      <w:r w:rsidRPr="00724B7F">
        <w:rPr>
          <w:color w:val="001F5F"/>
          <w:sz w:val="22"/>
          <w:szCs w:val="22"/>
        </w:rPr>
        <w:t xml:space="preserve"> din </w:t>
      </w:r>
      <w:proofErr w:type="spellStart"/>
      <w:r w:rsidRPr="00724B7F">
        <w:rPr>
          <w:color w:val="001F5F"/>
          <w:sz w:val="22"/>
          <w:szCs w:val="22"/>
        </w:rPr>
        <w:t>programa</w:t>
      </w:r>
      <w:proofErr w:type="spellEnd"/>
      <w:r w:rsidRPr="00724B7F">
        <w:rPr>
          <w:color w:val="001F5F"/>
          <w:sz w:val="22"/>
          <w:szCs w:val="22"/>
        </w:rPr>
        <w:t xml:space="preserve"> </w:t>
      </w:r>
      <w:proofErr w:type="spellStart"/>
      <w:r w:rsidRPr="00724B7F">
        <w:rPr>
          <w:color w:val="001F5F"/>
          <w:sz w:val="22"/>
          <w:szCs w:val="22"/>
        </w:rPr>
        <w:t>școlară</w:t>
      </w:r>
      <w:proofErr w:type="spellEnd"/>
      <w:r w:rsidRPr="00724B7F">
        <w:rPr>
          <w:color w:val="001F5F"/>
          <w:sz w:val="22"/>
          <w:szCs w:val="22"/>
        </w:rPr>
        <w:t xml:space="preserve"> </w:t>
      </w:r>
      <w:proofErr w:type="spellStart"/>
      <w:r w:rsidRPr="00724B7F">
        <w:rPr>
          <w:color w:val="001F5F"/>
          <w:sz w:val="22"/>
          <w:szCs w:val="22"/>
        </w:rPr>
        <w:t>și</w:t>
      </w:r>
      <w:proofErr w:type="spellEnd"/>
      <w:r w:rsidRPr="00724B7F">
        <w:rPr>
          <w:color w:val="001F5F"/>
          <w:spacing w:val="40"/>
          <w:sz w:val="22"/>
          <w:szCs w:val="22"/>
        </w:rPr>
        <w:t xml:space="preserve"> </w:t>
      </w:r>
      <m:oMath>
        <m:r>
          <w:rPr>
            <w:rFonts w:ascii="Cambria Math" w:hAnsi="Cambria Math"/>
            <w:color w:val="001F5F"/>
            <w:spacing w:val="40"/>
            <w:sz w:val="22"/>
            <w:szCs w:val="22"/>
          </w:rPr>
          <m:t>m=</m:t>
        </m:r>
        <m:bar>
          <m:barPr>
            <m:pos m:val="top"/>
            <m:ctrlPr>
              <w:rPr>
                <w:rFonts w:ascii="Cambria Math" w:hAnsi="Cambria Math"/>
                <w:i/>
                <w:color w:val="001F5F"/>
                <w:spacing w:val="40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color w:val="001F5F"/>
                <w:spacing w:val="40"/>
                <w:sz w:val="22"/>
                <w:szCs w:val="22"/>
              </w:rPr>
              <m:t>1,10</m:t>
            </m:r>
          </m:e>
        </m:bar>
      </m:oMath>
      <w:r w:rsidRPr="00724B7F">
        <w:rPr>
          <w:color w:val="001F5F"/>
          <w:spacing w:val="40"/>
          <w:sz w:val="22"/>
          <w:szCs w:val="22"/>
        </w:rPr>
        <w:t xml:space="preserve"> </w:t>
      </w:r>
      <w:r w:rsidRPr="00724B7F">
        <w:rPr>
          <w:spacing w:val="-7"/>
          <w:sz w:val="22"/>
          <w:szCs w:val="22"/>
        </w:rPr>
        <w:t xml:space="preserve"> </w:t>
      </w:r>
      <w:proofErr w:type="spellStart"/>
      <w:r w:rsidRPr="00724B7F">
        <w:rPr>
          <w:color w:val="001F5F"/>
          <w:sz w:val="22"/>
          <w:szCs w:val="22"/>
        </w:rPr>
        <w:t>corespunde</w:t>
      </w:r>
      <w:proofErr w:type="spellEnd"/>
      <w:r w:rsidRPr="00724B7F">
        <w:rPr>
          <w:color w:val="001F5F"/>
          <w:sz w:val="22"/>
          <w:szCs w:val="22"/>
        </w:rPr>
        <w:t xml:space="preserve"> </w:t>
      </w:r>
      <w:proofErr w:type="spellStart"/>
      <w:r w:rsidR="00005FA7" w:rsidRPr="00724B7F">
        <w:rPr>
          <w:color w:val="001F5F"/>
          <w:sz w:val="22"/>
          <w:szCs w:val="22"/>
        </w:rPr>
        <w:t>domeniului</w:t>
      </w:r>
      <w:proofErr w:type="spellEnd"/>
      <w:r w:rsidR="00005FA7" w:rsidRPr="00724B7F">
        <w:rPr>
          <w:color w:val="001F5F"/>
          <w:sz w:val="22"/>
          <w:szCs w:val="22"/>
        </w:rPr>
        <w:t xml:space="preserve"> de </w:t>
      </w:r>
      <w:proofErr w:type="spellStart"/>
      <w:r w:rsidR="00005FA7" w:rsidRPr="00724B7F">
        <w:rPr>
          <w:color w:val="001F5F"/>
          <w:sz w:val="22"/>
          <w:szCs w:val="22"/>
        </w:rPr>
        <w:t>conținut</w:t>
      </w:r>
      <w:proofErr w:type="spellEnd"/>
      <w:r w:rsidR="00863B69">
        <w:rPr>
          <w:color w:val="001F5F"/>
          <w:sz w:val="22"/>
          <w:szCs w:val="22"/>
        </w:rPr>
        <w:t>.</w:t>
      </w:r>
    </w:p>
    <w:p w14:paraId="37CF0BA3" w14:textId="77777777" w:rsidR="00863B69" w:rsidRDefault="00863B69" w:rsidP="00863B69">
      <w:pPr>
        <w:pStyle w:val="Corptext"/>
        <w:spacing w:before="7" w:line="276" w:lineRule="auto"/>
        <w:ind w:left="936"/>
        <w:rPr>
          <w:b/>
          <w:color w:val="001F5F"/>
        </w:rPr>
      </w:pPr>
    </w:p>
    <w:p w14:paraId="1CFE4502" w14:textId="77777777" w:rsidR="00517378" w:rsidRPr="00863B69" w:rsidRDefault="00517378" w:rsidP="00863B69">
      <w:pPr>
        <w:pStyle w:val="Corptext"/>
        <w:spacing w:before="7" w:line="276" w:lineRule="auto"/>
        <w:ind w:left="936"/>
        <w:jc w:val="center"/>
        <w:rPr>
          <w:b/>
          <w:color w:val="001F5F"/>
        </w:rPr>
      </w:pPr>
      <w:r w:rsidRPr="00863B69">
        <w:rPr>
          <w:b/>
          <w:color w:val="001F5F"/>
        </w:rPr>
        <w:t>COMPETENȚE SPECIFICE</w:t>
      </w:r>
    </w:p>
    <w:p w14:paraId="61AA1A91" w14:textId="77777777" w:rsidR="00517378" w:rsidRPr="00FC5F5C" w:rsidRDefault="00517378" w:rsidP="00F96FAF">
      <w:pPr>
        <w:spacing w:line="276" w:lineRule="auto"/>
        <w:jc w:val="center"/>
        <w:rPr>
          <w:b/>
          <w:color w:val="001F5F"/>
          <w:sz w:val="22"/>
          <w:szCs w:val="22"/>
        </w:rPr>
      </w:pPr>
    </w:p>
    <w:p w14:paraId="55CA1965" w14:textId="77777777" w:rsidR="006B2EFD" w:rsidRDefault="006B2EFD" w:rsidP="00724B7F">
      <w:pPr>
        <w:pStyle w:val="Listparagraf"/>
        <w:numPr>
          <w:ilvl w:val="0"/>
          <w:numId w:val="18"/>
        </w:numPr>
        <w:spacing w:line="276" w:lineRule="auto"/>
        <w:jc w:val="center"/>
        <w:rPr>
          <w:b/>
          <w:color w:val="001F5F"/>
          <w:sz w:val="22"/>
          <w:szCs w:val="22"/>
        </w:rPr>
      </w:pPr>
      <w:proofErr w:type="spellStart"/>
      <w:r w:rsidRPr="00FC5F5C">
        <w:rPr>
          <w:b/>
          <w:color w:val="001F5F"/>
          <w:sz w:val="22"/>
          <w:szCs w:val="22"/>
        </w:rPr>
        <w:t>Mulțimi</w:t>
      </w:r>
      <w:proofErr w:type="spellEnd"/>
      <w:r w:rsidRPr="00FC5F5C">
        <w:rPr>
          <w:b/>
          <w:color w:val="001F5F"/>
          <w:sz w:val="22"/>
          <w:szCs w:val="22"/>
        </w:rPr>
        <w:t xml:space="preserve"> </w:t>
      </w:r>
      <w:proofErr w:type="spellStart"/>
      <w:r w:rsidRPr="00FC5F5C">
        <w:rPr>
          <w:b/>
          <w:color w:val="001F5F"/>
          <w:sz w:val="22"/>
          <w:szCs w:val="22"/>
        </w:rPr>
        <w:t>și</w:t>
      </w:r>
      <w:proofErr w:type="spellEnd"/>
      <w:r w:rsidRPr="00FC5F5C">
        <w:rPr>
          <w:b/>
          <w:color w:val="001F5F"/>
          <w:sz w:val="22"/>
          <w:szCs w:val="22"/>
        </w:rPr>
        <w:t xml:space="preserve"> </w:t>
      </w:r>
      <w:proofErr w:type="spellStart"/>
      <w:r w:rsidRPr="00FC5F5C">
        <w:rPr>
          <w:b/>
          <w:color w:val="001F5F"/>
          <w:sz w:val="22"/>
          <w:szCs w:val="22"/>
        </w:rPr>
        <w:t>elemente</w:t>
      </w:r>
      <w:proofErr w:type="spellEnd"/>
      <w:r w:rsidRPr="00FC5F5C">
        <w:rPr>
          <w:b/>
          <w:color w:val="001F5F"/>
          <w:sz w:val="22"/>
          <w:szCs w:val="22"/>
        </w:rPr>
        <w:t xml:space="preserve"> de </w:t>
      </w:r>
      <w:proofErr w:type="spellStart"/>
      <w:r w:rsidRPr="00FC5F5C">
        <w:rPr>
          <w:b/>
          <w:color w:val="001F5F"/>
          <w:sz w:val="22"/>
          <w:szCs w:val="22"/>
        </w:rPr>
        <w:t>logică</w:t>
      </w:r>
      <w:proofErr w:type="spellEnd"/>
      <w:r w:rsidRPr="00FC5F5C">
        <w:rPr>
          <w:b/>
          <w:color w:val="001F5F"/>
          <w:sz w:val="22"/>
          <w:szCs w:val="22"/>
        </w:rPr>
        <w:t xml:space="preserve"> </w:t>
      </w:r>
      <w:proofErr w:type="spellStart"/>
      <w:r w:rsidRPr="00FC5F5C">
        <w:rPr>
          <w:b/>
          <w:color w:val="001F5F"/>
          <w:sz w:val="22"/>
          <w:szCs w:val="22"/>
        </w:rPr>
        <w:t>matematică</w:t>
      </w:r>
      <w:proofErr w:type="spellEnd"/>
    </w:p>
    <w:p w14:paraId="453D2709" w14:textId="77777777" w:rsidR="0041579B" w:rsidRPr="00FC5F5C" w:rsidRDefault="0041579B" w:rsidP="0041579B">
      <w:pPr>
        <w:pStyle w:val="Listparagraf"/>
        <w:spacing w:line="276" w:lineRule="auto"/>
        <w:rPr>
          <w:b/>
          <w:color w:val="001F5F"/>
          <w:sz w:val="22"/>
          <w:szCs w:val="22"/>
        </w:rPr>
      </w:pPr>
    </w:p>
    <w:p w14:paraId="560F5AF6" w14:textId="77777777" w:rsidR="002E2BA8" w:rsidRPr="00FC5F5C" w:rsidRDefault="002E2BA8" w:rsidP="0064789D">
      <w:pPr>
        <w:pStyle w:val="Listparagraf"/>
        <w:spacing w:line="276" w:lineRule="auto"/>
        <w:ind w:left="0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1.</w:t>
      </w:r>
      <w:r w:rsidR="0064789D" w:rsidRPr="00FC5F5C">
        <w:rPr>
          <w:color w:val="001F5F"/>
          <w:sz w:val="22"/>
          <w:szCs w:val="22"/>
        </w:rPr>
        <w:t xml:space="preserve">1. </w:t>
      </w:r>
      <w:proofErr w:type="spellStart"/>
      <w:r w:rsidR="0064789D" w:rsidRPr="00FC5F5C">
        <w:rPr>
          <w:color w:val="001F5F"/>
          <w:sz w:val="22"/>
          <w:szCs w:val="22"/>
        </w:rPr>
        <w:t>Identificarea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în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limbaj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cotidian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sau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în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probleme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matematică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noţiuni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specifice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logicii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matematice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teoriei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mulţimilor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26216F47" w14:textId="77777777" w:rsidR="002E2BA8" w:rsidRPr="00FC5F5C" w:rsidRDefault="002E2BA8" w:rsidP="0064789D">
      <w:pPr>
        <w:pStyle w:val="Listparagraf"/>
        <w:spacing w:line="276" w:lineRule="auto"/>
        <w:ind w:left="0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1.</w:t>
      </w:r>
      <w:r w:rsidR="0064789D" w:rsidRPr="00FC5F5C">
        <w:rPr>
          <w:color w:val="001F5F"/>
          <w:sz w:val="22"/>
          <w:szCs w:val="22"/>
        </w:rPr>
        <w:t xml:space="preserve">2. </w:t>
      </w:r>
      <w:proofErr w:type="spellStart"/>
      <w:r w:rsidR="0064789D" w:rsidRPr="00FC5F5C">
        <w:rPr>
          <w:color w:val="001F5F"/>
          <w:sz w:val="22"/>
          <w:szCs w:val="22"/>
        </w:rPr>
        <w:t>Utilizarea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proprietăţilor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operaţiilor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algebrice</w:t>
      </w:r>
      <w:proofErr w:type="spellEnd"/>
      <w:r w:rsidR="0064789D" w:rsidRPr="00FC5F5C">
        <w:rPr>
          <w:color w:val="001F5F"/>
          <w:sz w:val="22"/>
          <w:szCs w:val="22"/>
        </w:rPr>
        <w:t xml:space="preserve"> ale </w:t>
      </w:r>
      <w:proofErr w:type="spellStart"/>
      <w:r w:rsidR="0064789D" w:rsidRPr="00FC5F5C">
        <w:rPr>
          <w:color w:val="001F5F"/>
          <w:sz w:val="22"/>
          <w:szCs w:val="22"/>
        </w:rPr>
        <w:t>numerelor</w:t>
      </w:r>
      <w:proofErr w:type="spellEnd"/>
      <w:r w:rsidR="0064789D" w:rsidRPr="00FC5F5C">
        <w:rPr>
          <w:color w:val="001F5F"/>
          <w:sz w:val="22"/>
          <w:szCs w:val="22"/>
        </w:rPr>
        <w:t xml:space="preserve">, </w:t>
      </w:r>
      <w:proofErr w:type="gramStart"/>
      <w:r w:rsidR="0064789D" w:rsidRPr="00FC5F5C">
        <w:rPr>
          <w:color w:val="001F5F"/>
          <w:sz w:val="22"/>
          <w:szCs w:val="22"/>
        </w:rPr>
        <w:t>a</w:t>
      </w:r>
      <w:proofErr w:type="gram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estimărilor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aproximărilor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în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contexte</w:t>
      </w:r>
      <w:proofErr w:type="spellEnd"/>
      <w:r w:rsidR="0064789D" w:rsidRPr="00FC5F5C">
        <w:rPr>
          <w:color w:val="001F5F"/>
          <w:sz w:val="22"/>
          <w:szCs w:val="22"/>
        </w:rPr>
        <w:t xml:space="preserve"> variate, </w:t>
      </w:r>
      <w:proofErr w:type="spellStart"/>
      <w:r w:rsidR="0064789D" w:rsidRPr="00FC5F5C">
        <w:rPr>
          <w:color w:val="001F5F"/>
          <w:sz w:val="22"/>
          <w:szCs w:val="22"/>
        </w:rPr>
        <w:t>inclusiv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folosind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calculatorul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6BB6BD73" w14:textId="77777777" w:rsidR="002E2BA8" w:rsidRPr="00FC5F5C" w:rsidRDefault="002E2BA8" w:rsidP="0064789D">
      <w:pPr>
        <w:pStyle w:val="Listparagraf"/>
        <w:spacing w:line="276" w:lineRule="auto"/>
        <w:ind w:left="0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1.</w:t>
      </w:r>
      <w:r w:rsidR="0064789D" w:rsidRPr="00FC5F5C">
        <w:rPr>
          <w:color w:val="001F5F"/>
          <w:sz w:val="22"/>
          <w:szCs w:val="22"/>
        </w:rPr>
        <w:t xml:space="preserve">3. </w:t>
      </w:r>
      <w:proofErr w:type="spellStart"/>
      <w:r w:rsidR="0064789D" w:rsidRPr="00FC5F5C">
        <w:rPr>
          <w:color w:val="001F5F"/>
          <w:sz w:val="22"/>
          <w:szCs w:val="22"/>
        </w:rPr>
        <w:t>Alegerea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formei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reprezentare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unui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număr</w:t>
      </w:r>
      <w:proofErr w:type="spellEnd"/>
      <w:r w:rsidR="0064789D" w:rsidRPr="00FC5F5C">
        <w:rPr>
          <w:color w:val="001F5F"/>
          <w:sz w:val="22"/>
          <w:szCs w:val="22"/>
        </w:rPr>
        <w:t xml:space="preserve"> real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utilizarea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algoritmi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pentru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optimizarea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calculelor</w:t>
      </w:r>
      <w:proofErr w:type="spellEnd"/>
      <w:r w:rsidR="0064789D" w:rsidRPr="00FC5F5C">
        <w:rPr>
          <w:color w:val="001F5F"/>
          <w:sz w:val="22"/>
          <w:szCs w:val="22"/>
        </w:rPr>
        <w:t xml:space="preserve"> cu </w:t>
      </w:r>
      <w:proofErr w:type="spellStart"/>
      <w:r w:rsidR="0064789D" w:rsidRPr="00FC5F5C">
        <w:rPr>
          <w:color w:val="001F5F"/>
          <w:sz w:val="22"/>
          <w:szCs w:val="22"/>
        </w:rPr>
        <w:t>numere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reale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5C8EC9A1" w14:textId="77777777" w:rsidR="002E2BA8" w:rsidRPr="00FC5F5C" w:rsidRDefault="002E2BA8" w:rsidP="0064789D">
      <w:pPr>
        <w:pStyle w:val="Listparagraf"/>
        <w:spacing w:line="276" w:lineRule="auto"/>
        <w:ind w:left="0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lastRenderedPageBreak/>
        <w:t>1.</w:t>
      </w:r>
      <w:r w:rsidR="0064789D" w:rsidRPr="00FC5F5C">
        <w:rPr>
          <w:color w:val="001F5F"/>
          <w:sz w:val="22"/>
          <w:szCs w:val="22"/>
        </w:rPr>
        <w:t xml:space="preserve">4. </w:t>
      </w:r>
      <w:proofErr w:type="spellStart"/>
      <w:r w:rsidR="0064789D" w:rsidRPr="00FC5F5C">
        <w:rPr>
          <w:color w:val="001F5F"/>
          <w:sz w:val="22"/>
          <w:szCs w:val="22"/>
        </w:rPr>
        <w:t>Deducerea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rezultate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verificarea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acestora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utilizând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inducţia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matematică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sau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alte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raţionamente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logice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6CDA1235" w14:textId="77777777" w:rsidR="002E2BA8" w:rsidRPr="00FC5F5C" w:rsidRDefault="002E2BA8" w:rsidP="0064789D">
      <w:pPr>
        <w:pStyle w:val="Listparagraf"/>
        <w:spacing w:line="276" w:lineRule="auto"/>
        <w:ind w:left="0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1.</w:t>
      </w:r>
      <w:r w:rsidR="0064789D" w:rsidRPr="00FC5F5C">
        <w:rPr>
          <w:color w:val="001F5F"/>
          <w:sz w:val="22"/>
          <w:szCs w:val="22"/>
        </w:rPr>
        <w:t xml:space="preserve">5. </w:t>
      </w:r>
      <w:proofErr w:type="spellStart"/>
      <w:r w:rsidR="0064789D" w:rsidRPr="00FC5F5C">
        <w:rPr>
          <w:color w:val="001F5F"/>
          <w:sz w:val="22"/>
          <w:szCs w:val="22"/>
        </w:rPr>
        <w:t>Redactarea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rezolvării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probleme</w:t>
      </w:r>
      <w:proofErr w:type="spellEnd"/>
      <w:r w:rsidR="0064789D" w:rsidRPr="00FC5F5C">
        <w:rPr>
          <w:color w:val="001F5F"/>
          <w:sz w:val="22"/>
          <w:szCs w:val="22"/>
        </w:rPr>
        <w:t xml:space="preserve">, </w:t>
      </w:r>
      <w:proofErr w:type="spellStart"/>
      <w:r w:rsidR="0064789D" w:rsidRPr="00FC5F5C">
        <w:rPr>
          <w:color w:val="001F5F"/>
          <w:sz w:val="22"/>
          <w:szCs w:val="22"/>
        </w:rPr>
        <w:t>corelând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limbajul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uzual</w:t>
      </w:r>
      <w:proofErr w:type="spellEnd"/>
      <w:r w:rsidR="0064789D" w:rsidRPr="00FC5F5C">
        <w:rPr>
          <w:color w:val="001F5F"/>
          <w:sz w:val="22"/>
          <w:szCs w:val="22"/>
        </w:rPr>
        <w:t xml:space="preserve"> cu cel al </w:t>
      </w:r>
      <w:proofErr w:type="spellStart"/>
      <w:r w:rsidR="0064789D" w:rsidRPr="00FC5F5C">
        <w:rPr>
          <w:color w:val="001F5F"/>
          <w:sz w:val="22"/>
          <w:szCs w:val="22"/>
        </w:rPr>
        <w:t>logicii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matematice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al </w:t>
      </w:r>
      <w:proofErr w:type="spellStart"/>
      <w:r w:rsidR="0064789D" w:rsidRPr="00FC5F5C">
        <w:rPr>
          <w:color w:val="001F5F"/>
          <w:sz w:val="22"/>
          <w:szCs w:val="22"/>
        </w:rPr>
        <w:t>teoriei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mulţimilor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04F96A9A" w14:textId="77777777" w:rsidR="0064789D" w:rsidRPr="00FC5F5C" w:rsidRDefault="002E2BA8" w:rsidP="0064789D">
      <w:pPr>
        <w:pStyle w:val="Listparagraf"/>
        <w:spacing w:line="276" w:lineRule="auto"/>
        <w:ind w:left="0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1.</w:t>
      </w:r>
      <w:r w:rsidR="0064789D" w:rsidRPr="00FC5F5C">
        <w:rPr>
          <w:color w:val="001F5F"/>
          <w:sz w:val="22"/>
          <w:szCs w:val="22"/>
        </w:rPr>
        <w:t xml:space="preserve">6. </w:t>
      </w:r>
      <w:proofErr w:type="spellStart"/>
      <w:r w:rsidR="0064789D" w:rsidRPr="00FC5F5C">
        <w:rPr>
          <w:color w:val="001F5F"/>
          <w:sz w:val="22"/>
          <w:szCs w:val="22"/>
        </w:rPr>
        <w:t>Transpunerea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situaţii-problemă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în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limbaj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matematic</w:t>
      </w:r>
      <w:proofErr w:type="spellEnd"/>
      <w:r w:rsidR="0064789D" w:rsidRPr="00FC5F5C">
        <w:rPr>
          <w:color w:val="001F5F"/>
          <w:sz w:val="22"/>
          <w:szCs w:val="22"/>
        </w:rPr>
        <w:t xml:space="preserve">, </w:t>
      </w:r>
      <w:proofErr w:type="spellStart"/>
      <w:r w:rsidR="0064789D" w:rsidRPr="00FC5F5C">
        <w:rPr>
          <w:color w:val="001F5F"/>
          <w:sz w:val="22"/>
          <w:szCs w:val="22"/>
        </w:rPr>
        <w:t>rezolvarea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problemei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obţinute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interpretarea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rezultatului</w:t>
      </w:r>
      <w:proofErr w:type="spellEnd"/>
    </w:p>
    <w:p w14:paraId="6F7B466C" w14:textId="77777777" w:rsidR="002E2BA8" w:rsidRPr="00FC5F5C" w:rsidRDefault="002E2BA8" w:rsidP="0064789D">
      <w:pPr>
        <w:pStyle w:val="Listparagraf"/>
        <w:spacing w:line="276" w:lineRule="auto"/>
        <w:ind w:left="0"/>
        <w:jc w:val="both"/>
        <w:rPr>
          <w:color w:val="001F5F"/>
          <w:sz w:val="22"/>
          <w:szCs w:val="22"/>
        </w:rPr>
      </w:pPr>
    </w:p>
    <w:p w14:paraId="67498B14" w14:textId="77777777" w:rsidR="00517378" w:rsidRPr="00FC5F5C" w:rsidRDefault="00B37630" w:rsidP="00F96FAF">
      <w:pPr>
        <w:spacing w:line="276" w:lineRule="auto"/>
        <w:jc w:val="center"/>
        <w:rPr>
          <w:b/>
          <w:color w:val="001F5F"/>
          <w:sz w:val="22"/>
          <w:szCs w:val="22"/>
        </w:rPr>
      </w:pPr>
      <w:r w:rsidRPr="00FC5F5C">
        <w:rPr>
          <w:b/>
          <w:color w:val="001F5F"/>
          <w:sz w:val="22"/>
          <w:szCs w:val="22"/>
        </w:rPr>
        <w:t xml:space="preserve">2. </w:t>
      </w:r>
      <w:proofErr w:type="spellStart"/>
      <w:r w:rsidR="00724B7F" w:rsidRPr="00FC5F5C">
        <w:rPr>
          <w:b/>
          <w:color w:val="001F5F"/>
          <w:sz w:val="22"/>
          <w:szCs w:val="22"/>
        </w:rPr>
        <w:t>Şiruri</w:t>
      </w:r>
      <w:proofErr w:type="spellEnd"/>
    </w:p>
    <w:p w14:paraId="0B696333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2.</w:t>
      </w:r>
      <w:r w:rsidR="0064789D" w:rsidRPr="00FC5F5C">
        <w:rPr>
          <w:color w:val="001F5F"/>
          <w:sz w:val="22"/>
          <w:szCs w:val="22"/>
        </w:rPr>
        <w:t xml:space="preserve">1. </w:t>
      </w:r>
      <w:proofErr w:type="spellStart"/>
      <w:r w:rsidR="0064789D" w:rsidRPr="00FC5F5C">
        <w:rPr>
          <w:color w:val="001F5F"/>
          <w:sz w:val="22"/>
          <w:szCs w:val="22"/>
        </w:rPr>
        <w:t>Recunoaşterea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corespondenţe</w:t>
      </w:r>
      <w:proofErr w:type="spellEnd"/>
      <w:r w:rsidR="0064789D" w:rsidRPr="00FC5F5C">
        <w:rPr>
          <w:color w:val="001F5F"/>
          <w:sz w:val="22"/>
          <w:szCs w:val="22"/>
        </w:rPr>
        <w:t xml:space="preserve"> care sunt </w:t>
      </w:r>
      <w:proofErr w:type="spellStart"/>
      <w:r w:rsidR="0064789D" w:rsidRPr="00FC5F5C">
        <w:rPr>
          <w:color w:val="001F5F"/>
          <w:sz w:val="22"/>
          <w:szCs w:val="22"/>
        </w:rPr>
        <w:t>funcţii</w:t>
      </w:r>
      <w:proofErr w:type="spellEnd"/>
      <w:r w:rsidR="0064789D" w:rsidRPr="00FC5F5C">
        <w:rPr>
          <w:color w:val="001F5F"/>
          <w:sz w:val="22"/>
          <w:szCs w:val="22"/>
        </w:rPr>
        <w:t xml:space="preserve">, </w:t>
      </w:r>
      <w:proofErr w:type="spellStart"/>
      <w:r w:rsidR="0064789D" w:rsidRPr="00FC5F5C">
        <w:rPr>
          <w:color w:val="001F5F"/>
          <w:sz w:val="22"/>
          <w:szCs w:val="22"/>
        </w:rPr>
        <w:t>şiruri</w:t>
      </w:r>
      <w:proofErr w:type="spellEnd"/>
      <w:r w:rsidR="0064789D" w:rsidRPr="00FC5F5C">
        <w:rPr>
          <w:color w:val="001F5F"/>
          <w:sz w:val="22"/>
          <w:szCs w:val="22"/>
        </w:rPr>
        <w:t xml:space="preserve">, </w:t>
      </w:r>
      <w:proofErr w:type="spellStart"/>
      <w:r w:rsidR="0064789D" w:rsidRPr="00FC5F5C">
        <w:rPr>
          <w:color w:val="001F5F"/>
          <w:sz w:val="22"/>
          <w:szCs w:val="22"/>
        </w:rPr>
        <w:t>progresii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650F4257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2.</w:t>
      </w:r>
      <w:r w:rsidR="0064789D" w:rsidRPr="00FC5F5C">
        <w:rPr>
          <w:color w:val="001F5F"/>
          <w:sz w:val="22"/>
          <w:szCs w:val="22"/>
        </w:rPr>
        <w:t xml:space="preserve">2. </w:t>
      </w:r>
      <w:proofErr w:type="spellStart"/>
      <w:r w:rsidR="0064789D" w:rsidRPr="00FC5F5C">
        <w:rPr>
          <w:color w:val="001F5F"/>
          <w:sz w:val="22"/>
          <w:szCs w:val="22"/>
        </w:rPr>
        <w:t>Utilizarea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modalităţi</w:t>
      </w:r>
      <w:proofErr w:type="spellEnd"/>
      <w:r w:rsidR="0064789D" w:rsidRPr="00FC5F5C">
        <w:rPr>
          <w:color w:val="001F5F"/>
          <w:sz w:val="22"/>
          <w:szCs w:val="22"/>
        </w:rPr>
        <w:t xml:space="preserve"> variate de </w:t>
      </w:r>
      <w:proofErr w:type="spellStart"/>
      <w:r w:rsidR="0064789D" w:rsidRPr="00FC5F5C">
        <w:rPr>
          <w:color w:val="001F5F"/>
          <w:sz w:val="22"/>
          <w:szCs w:val="22"/>
        </w:rPr>
        <w:t>descriere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funcţiilor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în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scopul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caracterizării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acestora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1570E0E5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2.</w:t>
      </w:r>
      <w:r w:rsidR="0064789D" w:rsidRPr="00FC5F5C">
        <w:rPr>
          <w:color w:val="001F5F"/>
          <w:sz w:val="22"/>
          <w:szCs w:val="22"/>
        </w:rPr>
        <w:t xml:space="preserve">3. </w:t>
      </w:r>
      <w:proofErr w:type="spellStart"/>
      <w:r w:rsidR="0064789D" w:rsidRPr="00FC5F5C">
        <w:rPr>
          <w:color w:val="001F5F"/>
          <w:sz w:val="22"/>
          <w:szCs w:val="22"/>
        </w:rPr>
        <w:t>Descrierea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şiruri</w:t>
      </w:r>
      <w:proofErr w:type="spellEnd"/>
      <w:r w:rsidR="0064789D" w:rsidRPr="00FC5F5C">
        <w:rPr>
          <w:color w:val="001F5F"/>
          <w:sz w:val="22"/>
          <w:szCs w:val="22"/>
        </w:rPr>
        <w:t xml:space="preserve">/ </w:t>
      </w:r>
      <w:proofErr w:type="spellStart"/>
      <w:r w:rsidR="0064789D" w:rsidRPr="00FC5F5C">
        <w:rPr>
          <w:color w:val="001F5F"/>
          <w:sz w:val="22"/>
          <w:szCs w:val="22"/>
        </w:rPr>
        <w:t>funcţii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utilizând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reprezentarea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geometrică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cazuri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particulare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raţionamentul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inductiv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26706A24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2.</w:t>
      </w:r>
      <w:r w:rsidR="0064789D" w:rsidRPr="00FC5F5C">
        <w:rPr>
          <w:color w:val="001F5F"/>
          <w:sz w:val="22"/>
          <w:szCs w:val="22"/>
        </w:rPr>
        <w:t xml:space="preserve">4. </w:t>
      </w:r>
      <w:proofErr w:type="spellStart"/>
      <w:r w:rsidR="0064789D" w:rsidRPr="00FC5F5C">
        <w:rPr>
          <w:color w:val="001F5F"/>
          <w:sz w:val="22"/>
          <w:szCs w:val="22"/>
        </w:rPr>
        <w:t>Caracterizarea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şiruri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folosind</w:t>
      </w:r>
      <w:proofErr w:type="spellEnd"/>
      <w:r w:rsidR="0064789D" w:rsidRPr="00FC5F5C">
        <w:rPr>
          <w:color w:val="001F5F"/>
          <w:sz w:val="22"/>
          <w:szCs w:val="22"/>
        </w:rPr>
        <w:t xml:space="preserve"> diverse </w:t>
      </w:r>
      <w:proofErr w:type="spellStart"/>
      <w:r w:rsidR="0064789D" w:rsidRPr="00FC5F5C">
        <w:rPr>
          <w:color w:val="001F5F"/>
          <w:sz w:val="22"/>
          <w:szCs w:val="22"/>
        </w:rPr>
        <w:t>reprezentări</w:t>
      </w:r>
      <w:proofErr w:type="spellEnd"/>
      <w:r w:rsidR="0064789D" w:rsidRPr="00FC5F5C">
        <w:rPr>
          <w:color w:val="001F5F"/>
          <w:sz w:val="22"/>
          <w:szCs w:val="22"/>
        </w:rPr>
        <w:t xml:space="preserve"> (</w:t>
      </w:r>
      <w:proofErr w:type="spellStart"/>
      <w:r w:rsidR="0064789D" w:rsidRPr="00FC5F5C">
        <w:rPr>
          <w:color w:val="001F5F"/>
          <w:sz w:val="22"/>
          <w:szCs w:val="22"/>
        </w:rPr>
        <w:t>formule</w:t>
      </w:r>
      <w:proofErr w:type="spellEnd"/>
      <w:r w:rsidR="0064789D" w:rsidRPr="00FC5F5C">
        <w:rPr>
          <w:color w:val="001F5F"/>
          <w:sz w:val="22"/>
          <w:szCs w:val="22"/>
        </w:rPr>
        <w:t xml:space="preserve">, </w:t>
      </w:r>
      <w:proofErr w:type="spellStart"/>
      <w:r w:rsidR="0064789D" w:rsidRPr="00FC5F5C">
        <w:rPr>
          <w:color w:val="001F5F"/>
          <w:sz w:val="22"/>
          <w:szCs w:val="22"/>
        </w:rPr>
        <w:t>grafice</w:t>
      </w:r>
      <w:proofErr w:type="spellEnd"/>
      <w:r w:rsidR="0064789D" w:rsidRPr="00FC5F5C">
        <w:rPr>
          <w:color w:val="001F5F"/>
          <w:sz w:val="22"/>
          <w:szCs w:val="22"/>
        </w:rPr>
        <w:t xml:space="preserve">) </w:t>
      </w:r>
      <w:proofErr w:type="spellStart"/>
      <w:r w:rsidR="0064789D" w:rsidRPr="00FC5F5C">
        <w:rPr>
          <w:color w:val="001F5F"/>
          <w:sz w:val="22"/>
          <w:szCs w:val="22"/>
        </w:rPr>
        <w:t>sau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proprietăţi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algebrice</w:t>
      </w:r>
      <w:proofErr w:type="spellEnd"/>
      <w:r w:rsidR="0064789D" w:rsidRPr="00FC5F5C">
        <w:rPr>
          <w:color w:val="001F5F"/>
          <w:sz w:val="22"/>
          <w:szCs w:val="22"/>
        </w:rPr>
        <w:t xml:space="preserve"> ale </w:t>
      </w:r>
      <w:proofErr w:type="spellStart"/>
      <w:r w:rsidR="0064789D" w:rsidRPr="00FC5F5C">
        <w:rPr>
          <w:color w:val="001F5F"/>
          <w:sz w:val="22"/>
          <w:szCs w:val="22"/>
        </w:rPr>
        <w:t>acestora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41A49C5A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2.</w:t>
      </w:r>
      <w:r w:rsidR="0064789D" w:rsidRPr="00FC5F5C">
        <w:rPr>
          <w:color w:val="001F5F"/>
          <w:sz w:val="22"/>
          <w:szCs w:val="22"/>
        </w:rPr>
        <w:t xml:space="preserve">5. </w:t>
      </w:r>
      <w:proofErr w:type="spellStart"/>
      <w:r w:rsidR="0064789D" w:rsidRPr="00FC5F5C">
        <w:rPr>
          <w:color w:val="001F5F"/>
          <w:sz w:val="22"/>
          <w:szCs w:val="22"/>
        </w:rPr>
        <w:t>Analizarea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valori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particulare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în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vederea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determinării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formei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analitice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unei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funcţii</w:t>
      </w:r>
      <w:proofErr w:type="spellEnd"/>
      <w:r w:rsidR="0064789D" w:rsidRPr="00FC5F5C">
        <w:rPr>
          <w:color w:val="001F5F"/>
          <w:sz w:val="22"/>
          <w:szCs w:val="22"/>
        </w:rPr>
        <w:t xml:space="preserve"> definite pe N </w:t>
      </w:r>
      <w:proofErr w:type="spellStart"/>
      <w:r w:rsidR="0064789D" w:rsidRPr="00FC5F5C">
        <w:rPr>
          <w:color w:val="001F5F"/>
          <w:sz w:val="22"/>
          <w:szCs w:val="22"/>
        </w:rPr>
        <w:t>prin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raţionament</w:t>
      </w:r>
      <w:proofErr w:type="spellEnd"/>
      <w:r w:rsidR="0064789D" w:rsidRPr="00FC5F5C">
        <w:rPr>
          <w:color w:val="001F5F"/>
          <w:sz w:val="22"/>
          <w:szCs w:val="22"/>
        </w:rPr>
        <w:t xml:space="preserve"> de tip </w:t>
      </w:r>
      <w:proofErr w:type="spellStart"/>
      <w:r w:rsidR="0064789D" w:rsidRPr="00FC5F5C">
        <w:rPr>
          <w:color w:val="001F5F"/>
          <w:sz w:val="22"/>
          <w:szCs w:val="22"/>
        </w:rPr>
        <w:t>inductiv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630F0827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2.</w:t>
      </w:r>
      <w:r w:rsidR="0064789D" w:rsidRPr="00FC5F5C">
        <w:rPr>
          <w:color w:val="001F5F"/>
          <w:sz w:val="22"/>
          <w:szCs w:val="22"/>
        </w:rPr>
        <w:t xml:space="preserve">6. </w:t>
      </w:r>
      <w:proofErr w:type="spellStart"/>
      <w:r w:rsidR="0064789D" w:rsidRPr="00FC5F5C">
        <w:rPr>
          <w:color w:val="001F5F"/>
          <w:sz w:val="22"/>
          <w:szCs w:val="22"/>
        </w:rPr>
        <w:t>Transpunerea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situaţii-problemă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în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limbaj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matematic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utilizând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funcţii</w:t>
      </w:r>
      <w:proofErr w:type="spellEnd"/>
      <w:r w:rsidR="0064789D" w:rsidRPr="00FC5F5C">
        <w:rPr>
          <w:color w:val="001F5F"/>
          <w:sz w:val="22"/>
          <w:szCs w:val="22"/>
        </w:rPr>
        <w:t xml:space="preserve"> definite pe N</w:t>
      </w:r>
    </w:p>
    <w:p w14:paraId="52B8A9BE" w14:textId="77777777" w:rsidR="00724B7F" w:rsidRDefault="00724B7F" w:rsidP="00724B7F">
      <w:pPr>
        <w:spacing w:line="276" w:lineRule="auto"/>
        <w:ind w:left="720"/>
        <w:jc w:val="center"/>
        <w:rPr>
          <w:b/>
          <w:color w:val="001F5F"/>
          <w:sz w:val="22"/>
          <w:szCs w:val="22"/>
        </w:rPr>
      </w:pPr>
      <w:r w:rsidRPr="00FC5F5C">
        <w:rPr>
          <w:b/>
          <w:color w:val="001F5F"/>
          <w:sz w:val="22"/>
          <w:szCs w:val="22"/>
        </w:rPr>
        <w:t xml:space="preserve">3. </w:t>
      </w:r>
      <w:proofErr w:type="spellStart"/>
      <w:r w:rsidRPr="00FC5F5C">
        <w:rPr>
          <w:b/>
          <w:color w:val="001F5F"/>
          <w:sz w:val="22"/>
          <w:szCs w:val="22"/>
        </w:rPr>
        <w:t>Funcţii</w:t>
      </w:r>
      <w:proofErr w:type="spellEnd"/>
      <w:r w:rsidRPr="00FC5F5C">
        <w:rPr>
          <w:b/>
          <w:color w:val="001F5F"/>
          <w:sz w:val="22"/>
          <w:szCs w:val="22"/>
        </w:rPr>
        <w:t xml:space="preserve">; </w:t>
      </w:r>
      <w:proofErr w:type="spellStart"/>
      <w:r w:rsidRPr="00FC5F5C">
        <w:rPr>
          <w:b/>
          <w:color w:val="001F5F"/>
          <w:sz w:val="22"/>
          <w:szCs w:val="22"/>
        </w:rPr>
        <w:t>lecturi</w:t>
      </w:r>
      <w:proofErr w:type="spellEnd"/>
      <w:r w:rsidRPr="00FC5F5C">
        <w:rPr>
          <w:b/>
          <w:color w:val="001F5F"/>
          <w:sz w:val="22"/>
          <w:szCs w:val="22"/>
        </w:rPr>
        <w:t xml:space="preserve"> </w:t>
      </w:r>
      <w:proofErr w:type="spellStart"/>
      <w:r w:rsidRPr="00FC5F5C">
        <w:rPr>
          <w:b/>
          <w:color w:val="001F5F"/>
          <w:sz w:val="22"/>
          <w:szCs w:val="22"/>
        </w:rPr>
        <w:t>grafice</w:t>
      </w:r>
      <w:proofErr w:type="spellEnd"/>
    </w:p>
    <w:p w14:paraId="1154B53E" w14:textId="77777777" w:rsidR="0041579B" w:rsidRPr="00FC5F5C" w:rsidRDefault="0041579B" w:rsidP="00724B7F">
      <w:pPr>
        <w:spacing w:line="276" w:lineRule="auto"/>
        <w:ind w:left="720"/>
        <w:jc w:val="center"/>
        <w:rPr>
          <w:b/>
          <w:color w:val="001F5F"/>
          <w:sz w:val="22"/>
          <w:szCs w:val="22"/>
        </w:rPr>
      </w:pPr>
    </w:p>
    <w:p w14:paraId="79B9CF7B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3.</w:t>
      </w:r>
      <w:r w:rsidR="0064789D" w:rsidRPr="00FC5F5C">
        <w:rPr>
          <w:color w:val="001F5F"/>
          <w:sz w:val="22"/>
          <w:szCs w:val="22"/>
        </w:rPr>
        <w:t xml:space="preserve">1. </w:t>
      </w:r>
      <w:proofErr w:type="spellStart"/>
      <w:r w:rsidR="0064789D" w:rsidRPr="00FC5F5C">
        <w:rPr>
          <w:color w:val="001F5F"/>
          <w:sz w:val="22"/>
          <w:szCs w:val="22"/>
        </w:rPr>
        <w:t>Identificarea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valorilor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funcţii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folosind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reprezentarea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grafică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gramStart"/>
      <w:r w:rsidR="0064789D" w:rsidRPr="00FC5F5C">
        <w:rPr>
          <w:color w:val="001F5F"/>
          <w:sz w:val="22"/>
          <w:szCs w:val="22"/>
        </w:rPr>
        <w:t>a</w:t>
      </w:r>
      <w:proofErr w:type="gram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acesteia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68599838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3.</w:t>
      </w:r>
      <w:r w:rsidR="0064789D" w:rsidRPr="00FC5F5C">
        <w:rPr>
          <w:color w:val="001F5F"/>
          <w:sz w:val="22"/>
          <w:szCs w:val="22"/>
        </w:rPr>
        <w:t xml:space="preserve">2. </w:t>
      </w:r>
      <w:proofErr w:type="spellStart"/>
      <w:r w:rsidR="0064789D" w:rsidRPr="00FC5F5C">
        <w:rPr>
          <w:color w:val="001F5F"/>
          <w:sz w:val="22"/>
          <w:szCs w:val="22"/>
        </w:rPr>
        <w:t>Caracterizarea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egalităţii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două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funcţii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prin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utilizarea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modalităţi</w:t>
      </w:r>
      <w:proofErr w:type="spellEnd"/>
      <w:r w:rsidR="0064789D" w:rsidRPr="00FC5F5C">
        <w:rPr>
          <w:color w:val="001F5F"/>
          <w:sz w:val="22"/>
          <w:szCs w:val="22"/>
        </w:rPr>
        <w:t xml:space="preserve"> variate de </w:t>
      </w:r>
      <w:proofErr w:type="spellStart"/>
      <w:r w:rsidR="0064789D" w:rsidRPr="00FC5F5C">
        <w:rPr>
          <w:color w:val="001F5F"/>
          <w:sz w:val="22"/>
          <w:szCs w:val="22"/>
        </w:rPr>
        <w:t>descriere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funcţiilor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503183F8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3.</w:t>
      </w:r>
      <w:r w:rsidR="0064789D" w:rsidRPr="00FC5F5C">
        <w:rPr>
          <w:color w:val="001F5F"/>
          <w:sz w:val="22"/>
          <w:szCs w:val="22"/>
        </w:rPr>
        <w:t xml:space="preserve">3. </w:t>
      </w:r>
      <w:proofErr w:type="spellStart"/>
      <w:r w:rsidR="0064789D" w:rsidRPr="00FC5F5C">
        <w:rPr>
          <w:color w:val="001F5F"/>
          <w:sz w:val="22"/>
          <w:szCs w:val="22"/>
        </w:rPr>
        <w:t>Operarea</w:t>
      </w:r>
      <w:proofErr w:type="spellEnd"/>
      <w:r w:rsidR="0064789D" w:rsidRPr="00FC5F5C">
        <w:rPr>
          <w:color w:val="001F5F"/>
          <w:sz w:val="22"/>
          <w:szCs w:val="22"/>
        </w:rPr>
        <w:t xml:space="preserve"> cu </w:t>
      </w:r>
      <w:proofErr w:type="spellStart"/>
      <w:r w:rsidR="0064789D" w:rsidRPr="00FC5F5C">
        <w:rPr>
          <w:color w:val="001F5F"/>
          <w:sz w:val="22"/>
          <w:szCs w:val="22"/>
        </w:rPr>
        <w:t>funcţii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reprezentate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în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diferite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moduri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caracterizarea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calitativă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gramStart"/>
      <w:r w:rsidR="0064789D" w:rsidRPr="00FC5F5C">
        <w:rPr>
          <w:color w:val="001F5F"/>
          <w:sz w:val="22"/>
          <w:szCs w:val="22"/>
        </w:rPr>
        <w:t>a</w:t>
      </w:r>
      <w:proofErr w:type="gram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acestor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reprezentări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16A0A2F4" w14:textId="77777777" w:rsidR="0064789D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3.</w:t>
      </w:r>
      <w:r w:rsidR="0064789D" w:rsidRPr="00FC5F5C">
        <w:rPr>
          <w:color w:val="001F5F"/>
          <w:sz w:val="22"/>
          <w:szCs w:val="22"/>
        </w:rPr>
        <w:t xml:space="preserve">4. </w:t>
      </w:r>
      <w:proofErr w:type="spellStart"/>
      <w:r w:rsidR="0064789D" w:rsidRPr="00FC5F5C">
        <w:rPr>
          <w:color w:val="001F5F"/>
          <w:sz w:val="22"/>
          <w:szCs w:val="22"/>
        </w:rPr>
        <w:t>Caracterizarea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proprietăţi</w:t>
      </w:r>
      <w:proofErr w:type="spellEnd"/>
      <w:r w:rsidR="0064789D" w:rsidRPr="00FC5F5C">
        <w:rPr>
          <w:color w:val="001F5F"/>
          <w:sz w:val="22"/>
          <w:szCs w:val="22"/>
        </w:rPr>
        <w:t xml:space="preserve"> ale </w:t>
      </w:r>
      <w:proofErr w:type="spellStart"/>
      <w:r w:rsidR="0064789D" w:rsidRPr="00FC5F5C">
        <w:rPr>
          <w:color w:val="001F5F"/>
          <w:sz w:val="22"/>
          <w:szCs w:val="22"/>
        </w:rPr>
        <w:t>funcţiilor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numerice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prin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utilizarea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graficelor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acestora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gramStart"/>
      <w:r w:rsidR="0064789D" w:rsidRPr="00FC5F5C">
        <w:rPr>
          <w:color w:val="001F5F"/>
          <w:sz w:val="22"/>
          <w:szCs w:val="22"/>
        </w:rPr>
        <w:t>a</w:t>
      </w:r>
      <w:proofErr w:type="gram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ecuaţiilor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asociate</w:t>
      </w:r>
      <w:proofErr w:type="spellEnd"/>
    </w:p>
    <w:p w14:paraId="2B9826A9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3.</w:t>
      </w:r>
      <w:r w:rsidR="0064789D" w:rsidRPr="00FC5F5C">
        <w:rPr>
          <w:color w:val="001F5F"/>
          <w:sz w:val="22"/>
          <w:szCs w:val="22"/>
        </w:rPr>
        <w:t xml:space="preserve">5. </w:t>
      </w:r>
      <w:proofErr w:type="spellStart"/>
      <w:r w:rsidR="0064789D" w:rsidRPr="00FC5F5C">
        <w:rPr>
          <w:color w:val="001F5F"/>
          <w:sz w:val="22"/>
          <w:szCs w:val="22"/>
        </w:rPr>
        <w:t>Deducerea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proprietăţi</w:t>
      </w:r>
      <w:proofErr w:type="spellEnd"/>
      <w:r w:rsidR="0064789D" w:rsidRPr="00FC5F5C">
        <w:rPr>
          <w:color w:val="001F5F"/>
          <w:sz w:val="22"/>
          <w:szCs w:val="22"/>
        </w:rPr>
        <w:t xml:space="preserve"> ale </w:t>
      </w:r>
      <w:proofErr w:type="spellStart"/>
      <w:r w:rsidR="0064789D" w:rsidRPr="00FC5F5C">
        <w:rPr>
          <w:color w:val="001F5F"/>
          <w:sz w:val="22"/>
          <w:szCs w:val="22"/>
        </w:rPr>
        <w:t>funcţiilor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numerice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prin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lectură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grafică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070FE7D5" w14:textId="77777777" w:rsidR="0064789D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3.</w:t>
      </w:r>
      <w:r w:rsidR="0064789D" w:rsidRPr="00FC5F5C">
        <w:rPr>
          <w:color w:val="001F5F"/>
          <w:sz w:val="22"/>
          <w:szCs w:val="22"/>
        </w:rPr>
        <w:t xml:space="preserve">6. </w:t>
      </w:r>
      <w:proofErr w:type="spellStart"/>
      <w:r w:rsidR="0064789D" w:rsidRPr="00FC5F5C">
        <w:rPr>
          <w:color w:val="001F5F"/>
          <w:sz w:val="22"/>
          <w:szCs w:val="22"/>
        </w:rPr>
        <w:t>Analizarea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situaţii</w:t>
      </w:r>
      <w:proofErr w:type="spellEnd"/>
      <w:r w:rsidR="0064789D" w:rsidRPr="00FC5F5C">
        <w:rPr>
          <w:color w:val="001F5F"/>
          <w:sz w:val="22"/>
          <w:szCs w:val="22"/>
        </w:rPr>
        <w:t xml:space="preserve"> practice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descrierea</w:t>
      </w:r>
      <w:proofErr w:type="spellEnd"/>
      <w:r w:rsidR="0064789D" w:rsidRPr="00FC5F5C">
        <w:rPr>
          <w:color w:val="001F5F"/>
          <w:sz w:val="22"/>
          <w:szCs w:val="22"/>
        </w:rPr>
        <w:t xml:space="preserve"> lor cu </w:t>
      </w:r>
      <w:proofErr w:type="spellStart"/>
      <w:r w:rsidR="0064789D" w:rsidRPr="00FC5F5C">
        <w:rPr>
          <w:color w:val="001F5F"/>
          <w:sz w:val="22"/>
          <w:szCs w:val="22"/>
        </w:rPr>
        <w:t>ajutorul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funcţiilor</w:t>
      </w:r>
      <w:proofErr w:type="spellEnd"/>
    </w:p>
    <w:p w14:paraId="083D7FF8" w14:textId="77777777" w:rsidR="0064789D" w:rsidRPr="00FC5F5C" w:rsidRDefault="0064789D" w:rsidP="0064789D">
      <w:pPr>
        <w:spacing w:line="276" w:lineRule="auto"/>
        <w:jc w:val="both"/>
        <w:rPr>
          <w:color w:val="001F5F"/>
          <w:sz w:val="22"/>
          <w:szCs w:val="22"/>
        </w:rPr>
      </w:pPr>
    </w:p>
    <w:p w14:paraId="3A62F94D" w14:textId="77777777" w:rsidR="00724B7F" w:rsidRPr="00FC5F5C" w:rsidRDefault="00724B7F" w:rsidP="00724B7F">
      <w:pPr>
        <w:spacing w:line="276" w:lineRule="auto"/>
        <w:jc w:val="center"/>
        <w:rPr>
          <w:b/>
          <w:color w:val="001F5F"/>
          <w:sz w:val="22"/>
          <w:szCs w:val="22"/>
        </w:rPr>
      </w:pPr>
      <w:r w:rsidRPr="00FC5F5C">
        <w:rPr>
          <w:b/>
          <w:color w:val="001F5F"/>
          <w:sz w:val="22"/>
          <w:szCs w:val="22"/>
        </w:rPr>
        <w:t xml:space="preserve">4. </w:t>
      </w:r>
      <w:proofErr w:type="spellStart"/>
      <w:r w:rsidRPr="00FC5F5C">
        <w:rPr>
          <w:b/>
          <w:color w:val="001F5F"/>
          <w:sz w:val="22"/>
          <w:szCs w:val="22"/>
        </w:rPr>
        <w:t>Funcţia</w:t>
      </w:r>
      <w:proofErr w:type="spellEnd"/>
      <w:r w:rsidRPr="00FC5F5C">
        <w:rPr>
          <w:b/>
          <w:color w:val="001F5F"/>
          <w:sz w:val="22"/>
          <w:szCs w:val="22"/>
        </w:rPr>
        <w:t xml:space="preserve"> de </w:t>
      </w:r>
      <w:proofErr w:type="spellStart"/>
      <w:r w:rsidRPr="00FC5F5C">
        <w:rPr>
          <w:b/>
          <w:color w:val="001F5F"/>
          <w:sz w:val="22"/>
          <w:szCs w:val="22"/>
        </w:rPr>
        <w:t>gradul</w:t>
      </w:r>
      <w:proofErr w:type="spellEnd"/>
      <w:r w:rsidRPr="00FC5F5C">
        <w:rPr>
          <w:b/>
          <w:color w:val="001F5F"/>
          <w:sz w:val="22"/>
          <w:szCs w:val="22"/>
        </w:rPr>
        <w:t xml:space="preserve"> I</w:t>
      </w:r>
    </w:p>
    <w:p w14:paraId="0202DF42" w14:textId="77777777" w:rsidR="00724B7F" w:rsidRPr="00FC5F5C" w:rsidRDefault="00724B7F" w:rsidP="00724B7F">
      <w:pPr>
        <w:spacing w:line="276" w:lineRule="auto"/>
        <w:jc w:val="center"/>
        <w:rPr>
          <w:color w:val="001F5F"/>
          <w:sz w:val="22"/>
          <w:szCs w:val="22"/>
        </w:rPr>
      </w:pPr>
    </w:p>
    <w:p w14:paraId="433BAA1D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4.</w:t>
      </w:r>
      <w:r w:rsidR="0064789D" w:rsidRPr="00FC5F5C">
        <w:rPr>
          <w:color w:val="001F5F"/>
          <w:sz w:val="22"/>
          <w:szCs w:val="22"/>
        </w:rPr>
        <w:t xml:space="preserve">1. </w:t>
      </w:r>
      <w:proofErr w:type="spellStart"/>
      <w:r w:rsidR="0064789D" w:rsidRPr="00FC5F5C">
        <w:rPr>
          <w:color w:val="001F5F"/>
          <w:sz w:val="22"/>
          <w:szCs w:val="22"/>
        </w:rPr>
        <w:t>Recunoaşterea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funcţiei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gradul</w:t>
      </w:r>
      <w:proofErr w:type="spellEnd"/>
      <w:r w:rsidR="0064789D" w:rsidRPr="00FC5F5C">
        <w:rPr>
          <w:color w:val="001F5F"/>
          <w:sz w:val="22"/>
          <w:szCs w:val="22"/>
        </w:rPr>
        <w:t xml:space="preserve"> I </w:t>
      </w:r>
      <w:proofErr w:type="spellStart"/>
      <w:r w:rsidR="0064789D" w:rsidRPr="00FC5F5C">
        <w:rPr>
          <w:color w:val="001F5F"/>
          <w:sz w:val="22"/>
          <w:szCs w:val="22"/>
        </w:rPr>
        <w:t>descrisă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în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moduri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diferite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62F9EAC9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4.</w:t>
      </w:r>
      <w:r w:rsidR="0064789D" w:rsidRPr="00FC5F5C">
        <w:rPr>
          <w:color w:val="001F5F"/>
          <w:sz w:val="22"/>
          <w:szCs w:val="22"/>
        </w:rPr>
        <w:t xml:space="preserve">2. </w:t>
      </w:r>
      <w:proofErr w:type="spellStart"/>
      <w:r w:rsidR="0064789D" w:rsidRPr="00FC5F5C">
        <w:rPr>
          <w:color w:val="001F5F"/>
          <w:sz w:val="22"/>
          <w:szCs w:val="22"/>
        </w:rPr>
        <w:t>Utilizarea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metode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algebrice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grafice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pentru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rezolvarea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ecuaţiilor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, </w:t>
      </w:r>
      <w:proofErr w:type="spellStart"/>
      <w:r w:rsidR="0064789D" w:rsidRPr="00FC5F5C">
        <w:rPr>
          <w:color w:val="001F5F"/>
          <w:sz w:val="22"/>
          <w:szCs w:val="22"/>
        </w:rPr>
        <w:t>inecuaţiilor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sistemelor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28B1001B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4.</w:t>
      </w:r>
      <w:r w:rsidR="0064789D" w:rsidRPr="00FC5F5C">
        <w:rPr>
          <w:color w:val="001F5F"/>
          <w:sz w:val="22"/>
          <w:szCs w:val="22"/>
        </w:rPr>
        <w:t xml:space="preserve">3. </w:t>
      </w:r>
      <w:proofErr w:type="spellStart"/>
      <w:r w:rsidR="0064789D" w:rsidRPr="00FC5F5C">
        <w:rPr>
          <w:color w:val="001F5F"/>
          <w:sz w:val="22"/>
          <w:szCs w:val="22"/>
        </w:rPr>
        <w:t>Descrierea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proprietăţi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desprinse</w:t>
      </w:r>
      <w:proofErr w:type="spellEnd"/>
      <w:r w:rsidR="0064789D" w:rsidRPr="00FC5F5C">
        <w:rPr>
          <w:color w:val="001F5F"/>
          <w:sz w:val="22"/>
          <w:szCs w:val="22"/>
        </w:rPr>
        <w:t xml:space="preserve"> din </w:t>
      </w:r>
      <w:proofErr w:type="spellStart"/>
      <w:r w:rsidR="0064789D" w:rsidRPr="00FC5F5C">
        <w:rPr>
          <w:color w:val="001F5F"/>
          <w:sz w:val="22"/>
          <w:szCs w:val="22"/>
        </w:rPr>
        <w:t>reprezentarea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grafică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funcţiei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gradul</w:t>
      </w:r>
      <w:proofErr w:type="spellEnd"/>
      <w:r w:rsidR="0064789D" w:rsidRPr="00FC5F5C">
        <w:rPr>
          <w:color w:val="001F5F"/>
          <w:sz w:val="22"/>
          <w:szCs w:val="22"/>
        </w:rPr>
        <w:t xml:space="preserve"> I </w:t>
      </w:r>
      <w:proofErr w:type="spellStart"/>
      <w:r w:rsidR="0064789D" w:rsidRPr="00FC5F5C">
        <w:rPr>
          <w:color w:val="001F5F"/>
          <w:sz w:val="22"/>
          <w:szCs w:val="22"/>
        </w:rPr>
        <w:t>sau</w:t>
      </w:r>
      <w:proofErr w:type="spellEnd"/>
      <w:r w:rsidR="0064789D" w:rsidRPr="00FC5F5C">
        <w:rPr>
          <w:color w:val="001F5F"/>
          <w:sz w:val="22"/>
          <w:szCs w:val="22"/>
        </w:rPr>
        <w:t xml:space="preserve"> din </w:t>
      </w:r>
      <w:proofErr w:type="spellStart"/>
      <w:r w:rsidR="0064789D" w:rsidRPr="00FC5F5C">
        <w:rPr>
          <w:color w:val="001F5F"/>
          <w:sz w:val="22"/>
          <w:szCs w:val="22"/>
        </w:rPr>
        <w:t>rezolvarea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ecuaţiilor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, </w:t>
      </w:r>
      <w:proofErr w:type="spellStart"/>
      <w:r w:rsidR="0064789D" w:rsidRPr="00FC5F5C">
        <w:rPr>
          <w:color w:val="001F5F"/>
          <w:sz w:val="22"/>
          <w:szCs w:val="22"/>
        </w:rPr>
        <w:t>inecuaţiilor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sistemelor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295DD28B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4.</w:t>
      </w:r>
      <w:r w:rsidR="0064789D" w:rsidRPr="00FC5F5C">
        <w:rPr>
          <w:color w:val="001F5F"/>
          <w:sz w:val="22"/>
          <w:szCs w:val="22"/>
        </w:rPr>
        <w:t xml:space="preserve">4. </w:t>
      </w:r>
      <w:proofErr w:type="spellStart"/>
      <w:r w:rsidR="0064789D" w:rsidRPr="00FC5F5C">
        <w:rPr>
          <w:color w:val="001F5F"/>
          <w:sz w:val="22"/>
          <w:szCs w:val="22"/>
        </w:rPr>
        <w:t>Exprimarea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legăturii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între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funcţia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gradul</w:t>
      </w:r>
      <w:proofErr w:type="spellEnd"/>
      <w:r w:rsidR="0064789D" w:rsidRPr="00FC5F5C">
        <w:rPr>
          <w:color w:val="001F5F"/>
          <w:sz w:val="22"/>
          <w:szCs w:val="22"/>
        </w:rPr>
        <w:t xml:space="preserve"> I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reprezentarea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geometrică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0F62E3F5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4.</w:t>
      </w:r>
      <w:r w:rsidR="0064789D" w:rsidRPr="00FC5F5C">
        <w:rPr>
          <w:color w:val="001F5F"/>
          <w:sz w:val="22"/>
          <w:szCs w:val="22"/>
        </w:rPr>
        <w:t xml:space="preserve">5. </w:t>
      </w:r>
      <w:proofErr w:type="spellStart"/>
      <w:r w:rsidR="0064789D" w:rsidRPr="00FC5F5C">
        <w:rPr>
          <w:color w:val="001F5F"/>
          <w:sz w:val="22"/>
          <w:szCs w:val="22"/>
        </w:rPr>
        <w:t>Interpretarea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graficului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funcţiei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gradul</w:t>
      </w:r>
      <w:proofErr w:type="spellEnd"/>
      <w:r w:rsidR="0064789D" w:rsidRPr="00FC5F5C">
        <w:rPr>
          <w:color w:val="001F5F"/>
          <w:sz w:val="22"/>
          <w:szCs w:val="22"/>
        </w:rPr>
        <w:t xml:space="preserve"> I </w:t>
      </w:r>
      <w:proofErr w:type="spellStart"/>
      <w:r w:rsidR="0064789D" w:rsidRPr="00FC5F5C">
        <w:rPr>
          <w:color w:val="001F5F"/>
          <w:sz w:val="22"/>
          <w:szCs w:val="22"/>
        </w:rPr>
        <w:t>utilizând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proprietăţile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algebrice</w:t>
      </w:r>
      <w:proofErr w:type="spellEnd"/>
      <w:r w:rsidR="0064789D" w:rsidRPr="00FC5F5C">
        <w:rPr>
          <w:color w:val="001F5F"/>
          <w:sz w:val="22"/>
          <w:szCs w:val="22"/>
        </w:rPr>
        <w:t xml:space="preserve"> ale </w:t>
      </w:r>
      <w:proofErr w:type="spellStart"/>
      <w:r w:rsidR="0064789D" w:rsidRPr="00FC5F5C">
        <w:rPr>
          <w:color w:val="001F5F"/>
          <w:sz w:val="22"/>
          <w:szCs w:val="22"/>
        </w:rPr>
        <w:t>funcţiei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5FCFF017" w14:textId="77777777" w:rsidR="0064789D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4.</w:t>
      </w:r>
      <w:r w:rsidR="0064789D" w:rsidRPr="00FC5F5C">
        <w:rPr>
          <w:color w:val="001F5F"/>
          <w:sz w:val="22"/>
          <w:szCs w:val="22"/>
        </w:rPr>
        <w:t xml:space="preserve">6. </w:t>
      </w:r>
      <w:proofErr w:type="spellStart"/>
      <w:r w:rsidR="0064789D" w:rsidRPr="00FC5F5C">
        <w:rPr>
          <w:color w:val="001F5F"/>
          <w:sz w:val="22"/>
          <w:szCs w:val="22"/>
        </w:rPr>
        <w:t>Modelarea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situaţii</w:t>
      </w:r>
      <w:proofErr w:type="spellEnd"/>
      <w:r w:rsidR="0064789D" w:rsidRPr="00FC5F5C">
        <w:rPr>
          <w:color w:val="001F5F"/>
          <w:sz w:val="22"/>
          <w:szCs w:val="22"/>
        </w:rPr>
        <w:t xml:space="preserve"> concrete </w:t>
      </w:r>
      <w:proofErr w:type="spellStart"/>
      <w:r w:rsidR="0064789D" w:rsidRPr="00FC5F5C">
        <w:rPr>
          <w:color w:val="001F5F"/>
          <w:sz w:val="22"/>
          <w:szCs w:val="22"/>
        </w:rPr>
        <w:t>prin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utilizarea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ecuaţiilor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inecuaţiilor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, </w:t>
      </w:r>
      <w:proofErr w:type="spellStart"/>
      <w:r w:rsidR="0064789D" w:rsidRPr="00FC5F5C">
        <w:rPr>
          <w:color w:val="001F5F"/>
          <w:sz w:val="22"/>
          <w:szCs w:val="22"/>
        </w:rPr>
        <w:t>rezolvarea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problemei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obţinute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interpretarea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rezultatului</w:t>
      </w:r>
      <w:proofErr w:type="spellEnd"/>
    </w:p>
    <w:p w14:paraId="473A8423" w14:textId="77777777" w:rsidR="00FC5F5C" w:rsidRPr="00FC5F5C" w:rsidRDefault="00FC5F5C" w:rsidP="0064789D">
      <w:pPr>
        <w:spacing w:line="276" w:lineRule="auto"/>
        <w:jc w:val="both"/>
        <w:rPr>
          <w:color w:val="001F5F"/>
          <w:sz w:val="22"/>
          <w:szCs w:val="22"/>
        </w:rPr>
      </w:pPr>
    </w:p>
    <w:p w14:paraId="2AEC0E21" w14:textId="77777777" w:rsidR="0064789D" w:rsidRPr="00FC5F5C" w:rsidRDefault="0064789D" w:rsidP="0064789D">
      <w:pPr>
        <w:spacing w:line="276" w:lineRule="auto"/>
        <w:jc w:val="both"/>
        <w:rPr>
          <w:color w:val="001F5F"/>
          <w:sz w:val="22"/>
          <w:szCs w:val="22"/>
        </w:rPr>
      </w:pPr>
    </w:p>
    <w:p w14:paraId="3CE6D28B" w14:textId="77777777" w:rsidR="00724B7F" w:rsidRDefault="00724B7F" w:rsidP="00724B7F">
      <w:pPr>
        <w:spacing w:line="276" w:lineRule="auto"/>
        <w:jc w:val="center"/>
        <w:rPr>
          <w:b/>
          <w:color w:val="001F5F"/>
          <w:sz w:val="22"/>
          <w:szCs w:val="22"/>
        </w:rPr>
      </w:pPr>
      <w:r w:rsidRPr="00FC5F5C">
        <w:rPr>
          <w:b/>
          <w:color w:val="001F5F"/>
          <w:sz w:val="22"/>
          <w:szCs w:val="22"/>
        </w:rPr>
        <w:t xml:space="preserve">5. </w:t>
      </w:r>
      <w:proofErr w:type="spellStart"/>
      <w:r w:rsidRPr="00FC5F5C">
        <w:rPr>
          <w:b/>
          <w:color w:val="001F5F"/>
          <w:sz w:val="22"/>
          <w:szCs w:val="22"/>
        </w:rPr>
        <w:t>Funcţia</w:t>
      </w:r>
      <w:proofErr w:type="spellEnd"/>
      <w:r w:rsidRPr="00FC5F5C">
        <w:rPr>
          <w:b/>
          <w:color w:val="001F5F"/>
          <w:sz w:val="22"/>
          <w:szCs w:val="22"/>
        </w:rPr>
        <w:t xml:space="preserve"> de </w:t>
      </w:r>
      <w:proofErr w:type="spellStart"/>
      <w:r w:rsidRPr="00FC5F5C">
        <w:rPr>
          <w:b/>
          <w:color w:val="001F5F"/>
          <w:sz w:val="22"/>
          <w:szCs w:val="22"/>
        </w:rPr>
        <w:t>gradul</w:t>
      </w:r>
      <w:proofErr w:type="spellEnd"/>
      <w:r w:rsidRPr="00FC5F5C">
        <w:rPr>
          <w:b/>
          <w:color w:val="001F5F"/>
          <w:sz w:val="22"/>
          <w:szCs w:val="22"/>
        </w:rPr>
        <w:t xml:space="preserve"> al II-lea</w:t>
      </w:r>
    </w:p>
    <w:p w14:paraId="7E27EE11" w14:textId="77777777" w:rsidR="0041579B" w:rsidRPr="00FC5F5C" w:rsidRDefault="0041579B" w:rsidP="00724B7F">
      <w:pPr>
        <w:spacing w:line="276" w:lineRule="auto"/>
        <w:jc w:val="center"/>
        <w:rPr>
          <w:b/>
          <w:color w:val="001F5F"/>
          <w:sz w:val="22"/>
          <w:szCs w:val="22"/>
        </w:rPr>
      </w:pPr>
    </w:p>
    <w:p w14:paraId="5CE4FEA1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5.</w:t>
      </w:r>
      <w:r w:rsidR="0064789D" w:rsidRPr="00FC5F5C">
        <w:rPr>
          <w:color w:val="001F5F"/>
          <w:sz w:val="22"/>
          <w:szCs w:val="22"/>
        </w:rPr>
        <w:t xml:space="preserve">1. </w:t>
      </w:r>
      <w:proofErr w:type="spellStart"/>
      <w:r w:rsidR="0064789D" w:rsidRPr="00FC5F5C">
        <w:rPr>
          <w:color w:val="001F5F"/>
          <w:sz w:val="22"/>
          <w:szCs w:val="22"/>
        </w:rPr>
        <w:t>Diferenţierea</w:t>
      </w:r>
      <w:proofErr w:type="spellEnd"/>
      <w:r w:rsidR="0064789D" w:rsidRPr="00FC5F5C">
        <w:rPr>
          <w:color w:val="001F5F"/>
          <w:sz w:val="22"/>
          <w:szCs w:val="22"/>
        </w:rPr>
        <w:t xml:space="preserve">, </w:t>
      </w:r>
      <w:proofErr w:type="spellStart"/>
      <w:r w:rsidR="0064789D" w:rsidRPr="00FC5F5C">
        <w:rPr>
          <w:color w:val="001F5F"/>
          <w:sz w:val="22"/>
          <w:szCs w:val="22"/>
        </w:rPr>
        <w:t>prin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exemple</w:t>
      </w:r>
      <w:proofErr w:type="spellEnd"/>
      <w:r w:rsidR="0064789D" w:rsidRPr="00FC5F5C">
        <w:rPr>
          <w:color w:val="001F5F"/>
          <w:sz w:val="22"/>
          <w:szCs w:val="22"/>
        </w:rPr>
        <w:t xml:space="preserve">, a </w:t>
      </w:r>
      <w:proofErr w:type="spellStart"/>
      <w:r w:rsidR="0064789D" w:rsidRPr="00FC5F5C">
        <w:rPr>
          <w:color w:val="001F5F"/>
          <w:sz w:val="22"/>
          <w:szCs w:val="22"/>
        </w:rPr>
        <w:t>variaţiei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liniare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cea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pătratică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58095B73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5.</w:t>
      </w:r>
      <w:r w:rsidR="0064789D" w:rsidRPr="00FC5F5C">
        <w:rPr>
          <w:color w:val="001F5F"/>
          <w:sz w:val="22"/>
          <w:szCs w:val="22"/>
        </w:rPr>
        <w:t xml:space="preserve">2. </w:t>
      </w:r>
      <w:proofErr w:type="spellStart"/>
      <w:r w:rsidR="0064789D" w:rsidRPr="00FC5F5C">
        <w:rPr>
          <w:color w:val="001F5F"/>
          <w:sz w:val="22"/>
          <w:szCs w:val="22"/>
        </w:rPr>
        <w:t>Completarea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tabele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valori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necesare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pentru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trasarea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graficului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funcţiei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gradul</w:t>
      </w:r>
      <w:proofErr w:type="spellEnd"/>
      <w:r w:rsidR="0064789D" w:rsidRPr="00FC5F5C">
        <w:rPr>
          <w:color w:val="001F5F"/>
          <w:sz w:val="22"/>
          <w:szCs w:val="22"/>
        </w:rPr>
        <w:t xml:space="preserve"> al </w:t>
      </w:r>
      <w:proofErr w:type="spellStart"/>
      <w:r w:rsidR="0064789D" w:rsidRPr="00FC5F5C">
        <w:rPr>
          <w:color w:val="001F5F"/>
          <w:sz w:val="22"/>
          <w:szCs w:val="22"/>
        </w:rPr>
        <w:t>IIlea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7A06395E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5.</w:t>
      </w:r>
      <w:r w:rsidR="0064789D" w:rsidRPr="00FC5F5C">
        <w:rPr>
          <w:color w:val="001F5F"/>
          <w:sz w:val="22"/>
          <w:szCs w:val="22"/>
        </w:rPr>
        <w:t xml:space="preserve">3. </w:t>
      </w:r>
      <w:proofErr w:type="spellStart"/>
      <w:r w:rsidR="0064789D" w:rsidRPr="00FC5F5C">
        <w:rPr>
          <w:color w:val="001F5F"/>
          <w:sz w:val="22"/>
          <w:szCs w:val="22"/>
        </w:rPr>
        <w:t>Aplicarea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algoritmi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pentru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trasarea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graficului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funcţiei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gradul</w:t>
      </w:r>
      <w:proofErr w:type="spellEnd"/>
      <w:r w:rsidR="0064789D" w:rsidRPr="00FC5F5C">
        <w:rPr>
          <w:color w:val="001F5F"/>
          <w:sz w:val="22"/>
          <w:szCs w:val="22"/>
        </w:rPr>
        <w:t xml:space="preserve"> al II-lea (</w:t>
      </w:r>
      <w:proofErr w:type="spellStart"/>
      <w:r w:rsidR="0064789D" w:rsidRPr="00FC5F5C">
        <w:rPr>
          <w:color w:val="001F5F"/>
          <w:sz w:val="22"/>
          <w:szCs w:val="22"/>
        </w:rPr>
        <w:t>prin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puncte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semnificative</w:t>
      </w:r>
      <w:proofErr w:type="spellEnd"/>
      <w:r w:rsidR="0064789D" w:rsidRPr="00FC5F5C">
        <w:rPr>
          <w:color w:val="001F5F"/>
          <w:sz w:val="22"/>
          <w:szCs w:val="22"/>
        </w:rPr>
        <w:t xml:space="preserve">) </w:t>
      </w:r>
    </w:p>
    <w:p w14:paraId="5BD3CF3F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5.</w:t>
      </w:r>
      <w:r w:rsidR="0064789D" w:rsidRPr="00FC5F5C">
        <w:rPr>
          <w:color w:val="001F5F"/>
          <w:sz w:val="22"/>
          <w:szCs w:val="22"/>
        </w:rPr>
        <w:t xml:space="preserve">4. </w:t>
      </w:r>
      <w:proofErr w:type="spellStart"/>
      <w:r w:rsidR="0064789D" w:rsidRPr="00FC5F5C">
        <w:rPr>
          <w:color w:val="001F5F"/>
          <w:sz w:val="22"/>
          <w:szCs w:val="22"/>
        </w:rPr>
        <w:t>Exprimarea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proprietăţilor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funcţii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prin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condiţii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algebrice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sau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geometrice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67C286B7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lastRenderedPageBreak/>
        <w:t>5.</w:t>
      </w:r>
      <w:r w:rsidR="0064789D" w:rsidRPr="00FC5F5C">
        <w:rPr>
          <w:color w:val="001F5F"/>
          <w:sz w:val="22"/>
          <w:szCs w:val="22"/>
        </w:rPr>
        <w:t xml:space="preserve">5. </w:t>
      </w:r>
      <w:proofErr w:type="spellStart"/>
      <w:r w:rsidR="0064789D" w:rsidRPr="00FC5F5C">
        <w:rPr>
          <w:color w:val="001F5F"/>
          <w:sz w:val="22"/>
          <w:szCs w:val="22"/>
        </w:rPr>
        <w:t>Utilizarea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relaţiilor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lui</w:t>
      </w:r>
      <w:proofErr w:type="spellEnd"/>
      <w:r w:rsidR="0064789D" w:rsidRPr="00FC5F5C">
        <w:rPr>
          <w:color w:val="001F5F"/>
          <w:sz w:val="22"/>
          <w:szCs w:val="22"/>
        </w:rPr>
        <w:t xml:space="preserve"> Viète </w:t>
      </w:r>
      <w:proofErr w:type="spellStart"/>
      <w:r w:rsidR="0064789D" w:rsidRPr="00FC5F5C">
        <w:rPr>
          <w:color w:val="001F5F"/>
          <w:sz w:val="22"/>
          <w:szCs w:val="22"/>
        </w:rPr>
        <w:t>pentru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caracterizarea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soluţiilor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ecuaţiei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gradul</w:t>
      </w:r>
      <w:proofErr w:type="spellEnd"/>
      <w:r w:rsidR="0064789D" w:rsidRPr="00FC5F5C">
        <w:rPr>
          <w:color w:val="001F5F"/>
          <w:sz w:val="22"/>
          <w:szCs w:val="22"/>
        </w:rPr>
        <w:t xml:space="preserve"> al II-lea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pentru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rezolvarea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sisteme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ecuaţii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2CB70AB9" w14:textId="77777777" w:rsidR="0064789D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5.</w:t>
      </w:r>
      <w:r w:rsidR="0064789D" w:rsidRPr="00FC5F5C">
        <w:rPr>
          <w:color w:val="001F5F"/>
          <w:sz w:val="22"/>
          <w:szCs w:val="22"/>
        </w:rPr>
        <w:t xml:space="preserve">6. </w:t>
      </w:r>
      <w:proofErr w:type="spellStart"/>
      <w:r w:rsidR="0064789D" w:rsidRPr="00FC5F5C">
        <w:rPr>
          <w:color w:val="001F5F"/>
          <w:sz w:val="22"/>
          <w:szCs w:val="22"/>
        </w:rPr>
        <w:t>Utilizarea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funcţiilor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în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rezolvarea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probleme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în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modelarea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procese</w:t>
      </w:r>
      <w:proofErr w:type="spellEnd"/>
    </w:p>
    <w:p w14:paraId="052338CC" w14:textId="77777777" w:rsidR="0064789D" w:rsidRPr="00FC5F5C" w:rsidRDefault="0064789D" w:rsidP="0064789D">
      <w:pPr>
        <w:spacing w:line="276" w:lineRule="auto"/>
        <w:jc w:val="both"/>
        <w:rPr>
          <w:color w:val="001F5F"/>
          <w:sz w:val="22"/>
          <w:szCs w:val="22"/>
        </w:rPr>
      </w:pPr>
    </w:p>
    <w:p w14:paraId="33469891" w14:textId="77777777" w:rsidR="00724B7F" w:rsidRDefault="00724B7F" w:rsidP="00724B7F">
      <w:pPr>
        <w:spacing w:line="276" w:lineRule="auto"/>
        <w:jc w:val="center"/>
        <w:rPr>
          <w:b/>
          <w:color w:val="001F5F"/>
          <w:sz w:val="22"/>
          <w:szCs w:val="22"/>
        </w:rPr>
      </w:pPr>
      <w:r w:rsidRPr="00481DE1">
        <w:rPr>
          <w:b/>
          <w:color w:val="001F5F"/>
          <w:sz w:val="22"/>
          <w:szCs w:val="22"/>
        </w:rPr>
        <w:t xml:space="preserve">6. </w:t>
      </w:r>
      <w:proofErr w:type="spellStart"/>
      <w:r w:rsidRPr="00481DE1">
        <w:rPr>
          <w:b/>
          <w:color w:val="001F5F"/>
          <w:sz w:val="22"/>
          <w:szCs w:val="22"/>
        </w:rPr>
        <w:t>Interpretarea</w:t>
      </w:r>
      <w:proofErr w:type="spellEnd"/>
      <w:r w:rsidRPr="00481DE1">
        <w:rPr>
          <w:b/>
          <w:color w:val="001F5F"/>
          <w:sz w:val="22"/>
          <w:szCs w:val="22"/>
        </w:rPr>
        <w:t xml:space="preserve"> </w:t>
      </w:r>
      <w:proofErr w:type="spellStart"/>
      <w:r w:rsidRPr="00481DE1">
        <w:rPr>
          <w:b/>
          <w:color w:val="001F5F"/>
          <w:sz w:val="22"/>
          <w:szCs w:val="22"/>
        </w:rPr>
        <w:t>geometrică</w:t>
      </w:r>
      <w:proofErr w:type="spellEnd"/>
      <w:r w:rsidRPr="00481DE1">
        <w:rPr>
          <w:b/>
          <w:color w:val="001F5F"/>
          <w:sz w:val="22"/>
          <w:szCs w:val="22"/>
        </w:rPr>
        <w:t xml:space="preserve"> a </w:t>
      </w:r>
      <w:proofErr w:type="spellStart"/>
      <w:r w:rsidRPr="00481DE1">
        <w:rPr>
          <w:b/>
          <w:color w:val="001F5F"/>
          <w:sz w:val="22"/>
          <w:szCs w:val="22"/>
        </w:rPr>
        <w:t>proprietăţilor</w:t>
      </w:r>
      <w:proofErr w:type="spellEnd"/>
      <w:r w:rsidRPr="00481DE1">
        <w:rPr>
          <w:b/>
          <w:color w:val="001F5F"/>
          <w:sz w:val="22"/>
          <w:szCs w:val="22"/>
        </w:rPr>
        <w:t xml:space="preserve"> </w:t>
      </w:r>
      <w:proofErr w:type="spellStart"/>
      <w:r w:rsidRPr="00481DE1">
        <w:rPr>
          <w:b/>
          <w:color w:val="001F5F"/>
          <w:sz w:val="22"/>
          <w:szCs w:val="22"/>
        </w:rPr>
        <w:t>algebrice</w:t>
      </w:r>
      <w:proofErr w:type="spellEnd"/>
      <w:r w:rsidRPr="00481DE1">
        <w:rPr>
          <w:b/>
          <w:color w:val="001F5F"/>
          <w:sz w:val="22"/>
          <w:szCs w:val="22"/>
        </w:rPr>
        <w:t xml:space="preserve"> ale </w:t>
      </w:r>
      <w:proofErr w:type="spellStart"/>
      <w:r w:rsidRPr="00481DE1">
        <w:rPr>
          <w:b/>
          <w:color w:val="001F5F"/>
          <w:sz w:val="22"/>
          <w:szCs w:val="22"/>
        </w:rPr>
        <w:t>funcţiei</w:t>
      </w:r>
      <w:proofErr w:type="spellEnd"/>
      <w:r w:rsidRPr="00481DE1">
        <w:rPr>
          <w:b/>
          <w:color w:val="001F5F"/>
          <w:sz w:val="22"/>
          <w:szCs w:val="22"/>
        </w:rPr>
        <w:t xml:space="preserve"> de </w:t>
      </w:r>
      <w:proofErr w:type="spellStart"/>
      <w:r w:rsidRPr="00481DE1">
        <w:rPr>
          <w:b/>
          <w:color w:val="001F5F"/>
          <w:sz w:val="22"/>
          <w:szCs w:val="22"/>
        </w:rPr>
        <w:t>gradul</w:t>
      </w:r>
      <w:proofErr w:type="spellEnd"/>
      <w:r w:rsidRPr="00481DE1">
        <w:rPr>
          <w:b/>
          <w:color w:val="001F5F"/>
          <w:sz w:val="22"/>
          <w:szCs w:val="22"/>
        </w:rPr>
        <w:t xml:space="preserve"> al II-lea</w:t>
      </w:r>
    </w:p>
    <w:p w14:paraId="3657BDD4" w14:textId="77777777" w:rsidR="0041579B" w:rsidRPr="00481DE1" w:rsidRDefault="0041579B" w:rsidP="00724B7F">
      <w:pPr>
        <w:spacing w:line="276" w:lineRule="auto"/>
        <w:jc w:val="center"/>
        <w:rPr>
          <w:b/>
          <w:color w:val="001F5F"/>
          <w:sz w:val="22"/>
          <w:szCs w:val="22"/>
        </w:rPr>
      </w:pPr>
    </w:p>
    <w:p w14:paraId="5F1A4EF9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6.</w:t>
      </w:r>
      <w:r w:rsidR="0064789D" w:rsidRPr="00FC5F5C">
        <w:rPr>
          <w:color w:val="001F5F"/>
          <w:sz w:val="22"/>
          <w:szCs w:val="22"/>
        </w:rPr>
        <w:t xml:space="preserve">1. </w:t>
      </w:r>
      <w:proofErr w:type="spellStart"/>
      <w:r w:rsidR="0064789D" w:rsidRPr="00FC5F5C">
        <w:rPr>
          <w:color w:val="001F5F"/>
          <w:sz w:val="22"/>
          <w:szCs w:val="22"/>
        </w:rPr>
        <w:t>Recunoaşterea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corespondenţei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dintre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seturi</w:t>
      </w:r>
      <w:proofErr w:type="spellEnd"/>
      <w:r w:rsidR="0064789D" w:rsidRPr="00FC5F5C">
        <w:rPr>
          <w:color w:val="001F5F"/>
          <w:sz w:val="22"/>
          <w:szCs w:val="22"/>
        </w:rPr>
        <w:t xml:space="preserve"> de date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reprezentări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grafice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0F5481F3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6.</w:t>
      </w:r>
      <w:r w:rsidR="0064789D" w:rsidRPr="00FC5F5C">
        <w:rPr>
          <w:color w:val="001F5F"/>
          <w:sz w:val="22"/>
          <w:szCs w:val="22"/>
        </w:rPr>
        <w:t xml:space="preserve">2. </w:t>
      </w:r>
      <w:proofErr w:type="spellStart"/>
      <w:r w:rsidR="0064789D" w:rsidRPr="00FC5F5C">
        <w:rPr>
          <w:color w:val="001F5F"/>
          <w:sz w:val="22"/>
          <w:szCs w:val="22"/>
        </w:rPr>
        <w:t>Determinarea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funcţii</w:t>
      </w:r>
      <w:proofErr w:type="spellEnd"/>
      <w:r w:rsidR="0064789D" w:rsidRPr="00FC5F5C">
        <w:rPr>
          <w:color w:val="001F5F"/>
          <w:sz w:val="22"/>
          <w:szCs w:val="22"/>
        </w:rPr>
        <w:t xml:space="preserve"> care </w:t>
      </w:r>
      <w:proofErr w:type="spellStart"/>
      <w:r w:rsidR="0064789D" w:rsidRPr="00FC5F5C">
        <w:rPr>
          <w:color w:val="001F5F"/>
          <w:sz w:val="22"/>
          <w:szCs w:val="22"/>
        </w:rPr>
        <w:t>verifică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anumite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condiţii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precizate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3809F270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6.</w:t>
      </w:r>
      <w:r w:rsidR="0064789D" w:rsidRPr="00FC5F5C">
        <w:rPr>
          <w:color w:val="001F5F"/>
          <w:sz w:val="22"/>
          <w:szCs w:val="22"/>
        </w:rPr>
        <w:t xml:space="preserve">3. </w:t>
      </w:r>
      <w:proofErr w:type="spellStart"/>
      <w:r w:rsidR="0064789D" w:rsidRPr="00FC5F5C">
        <w:rPr>
          <w:color w:val="001F5F"/>
          <w:sz w:val="22"/>
          <w:szCs w:val="22"/>
        </w:rPr>
        <w:t>Utilizarea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algoritmi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pentru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rezolvarea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ecuaţiilor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, </w:t>
      </w:r>
      <w:proofErr w:type="spellStart"/>
      <w:r w:rsidR="0064789D" w:rsidRPr="00FC5F5C">
        <w:rPr>
          <w:color w:val="001F5F"/>
          <w:sz w:val="22"/>
          <w:szCs w:val="22"/>
        </w:rPr>
        <w:t>inecuaţiilor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sistemelor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ecuaţii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pentru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reprezentarea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grafică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soluţiilor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acestora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70A67E23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6.</w:t>
      </w:r>
      <w:r w:rsidR="0064789D" w:rsidRPr="00FC5F5C">
        <w:rPr>
          <w:color w:val="001F5F"/>
          <w:sz w:val="22"/>
          <w:szCs w:val="22"/>
        </w:rPr>
        <w:t xml:space="preserve">4. </w:t>
      </w:r>
      <w:proofErr w:type="spellStart"/>
      <w:r w:rsidR="0064789D" w:rsidRPr="00FC5F5C">
        <w:rPr>
          <w:color w:val="001F5F"/>
          <w:sz w:val="22"/>
          <w:szCs w:val="22"/>
        </w:rPr>
        <w:t>Exprimarea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prin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reprezentări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grafice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condiţii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algebrice</w:t>
      </w:r>
      <w:proofErr w:type="spellEnd"/>
      <w:r w:rsidR="0064789D" w:rsidRPr="00FC5F5C">
        <w:rPr>
          <w:color w:val="001F5F"/>
          <w:sz w:val="22"/>
          <w:szCs w:val="22"/>
        </w:rPr>
        <w:t xml:space="preserve">; </w:t>
      </w:r>
      <w:proofErr w:type="spellStart"/>
      <w:r w:rsidR="0064789D" w:rsidRPr="00FC5F5C">
        <w:rPr>
          <w:color w:val="001F5F"/>
          <w:sz w:val="22"/>
          <w:szCs w:val="22"/>
        </w:rPr>
        <w:t>exprimarea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prin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condiţii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algebrice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reprezentări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grafice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3E42018C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6.</w:t>
      </w:r>
      <w:r w:rsidR="0064789D" w:rsidRPr="00FC5F5C">
        <w:rPr>
          <w:color w:val="001F5F"/>
          <w:sz w:val="22"/>
          <w:szCs w:val="22"/>
        </w:rPr>
        <w:t xml:space="preserve">5. </w:t>
      </w:r>
      <w:proofErr w:type="spellStart"/>
      <w:r w:rsidR="0064789D" w:rsidRPr="00FC5F5C">
        <w:rPr>
          <w:color w:val="001F5F"/>
          <w:sz w:val="22"/>
          <w:szCs w:val="22"/>
        </w:rPr>
        <w:t>Utilizarea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metode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algebrice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sau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grafice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pentru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determinarea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sau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aproximarea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soluţiilor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ecuaţiei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asociate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funcţiei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gradul</w:t>
      </w:r>
      <w:proofErr w:type="spellEnd"/>
      <w:r w:rsidR="0064789D" w:rsidRPr="00FC5F5C">
        <w:rPr>
          <w:color w:val="001F5F"/>
          <w:sz w:val="22"/>
          <w:szCs w:val="22"/>
        </w:rPr>
        <w:t xml:space="preserve"> al II-lea </w:t>
      </w:r>
    </w:p>
    <w:p w14:paraId="05422304" w14:textId="77777777" w:rsidR="0064789D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6.</w:t>
      </w:r>
      <w:r w:rsidR="0064789D" w:rsidRPr="00FC5F5C">
        <w:rPr>
          <w:color w:val="001F5F"/>
          <w:sz w:val="22"/>
          <w:szCs w:val="22"/>
        </w:rPr>
        <w:t xml:space="preserve">6. </w:t>
      </w:r>
      <w:proofErr w:type="spellStart"/>
      <w:r w:rsidR="0064789D" w:rsidRPr="00FC5F5C">
        <w:rPr>
          <w:color w:val="001F5F"/>
          <w:sz w:val="22"/>
          <w:szCs w:val="22"/>
        </w:rPr>
        <w:t>Interpretarea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informaţiilor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conţinute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în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reprezentări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grafice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prin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utilizarea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estimări</w:t>
      </w:r>
      <w:proofErr w:type="spellEnd"/>
      <w:r w:rsidR="0064789D" w:rsidRPr="00FC5F5C">
        <w:rPr>
          <w:color w:val="001F5F"/>
          <w:sz w:val="22"/>
          <w:szCs w:val="22"/>
        </w:rPr>
        <w:t xml:space="preserve">, </w:t>
      </w:r>
      <w:proofErr w:type="spellStart"/>
      <w:r w:rsidR="0064789D" w:rsidRPr="00FC5F5C">
        <w:rPr>
          <w:color w:val="001F5F"/>
          <w:sz w:val="22"/>
          <w:szCs w:val="22"/>
        </w:rPr>
        <w:t>aproximări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strategii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optimizare</w:t>
      </w:r>
      <w:proofErr w:type="spellEnd"/>
    </w:p>
    <w:p w14:paraId="55460B0C" w14:textId="77777777" w:rsidR="0041579B" w:rsidRPr="00FC5F5C" w:rsidRDefault="0041579B" w:rsidP="0064789D">
      <w:pPr>
        <w:spacing w:line="276" w:lineRule="auto"/>
        <w:jc w:val="both"/>
        <w:rPr>
          <w:color w:val="001F5F"/>
          <w:sz w:val="22"/>
          <w:szCs w:val="22"/>
        </w:rPr>
      </w:pPr>
    </w:p>
    <w:p w14:paraId="7B22A6D8" w14:textId="77777777" w:rsidR="0064789D" w:rsidRDefault="0064789D" w:rsidP="0064789D">
      <w:pPr>
        <w:spacing w:line="276" w:lineRule="auto"/>
        <w:jc w:val="center"/>
        <w:rPr>
          <w:b/>
          <w:color w:val="001F5F"/>
          <w:sz w:val="22"/>
          <w:szCs w:val="22"/>
        </w:rPr>
      </w:pPr>
      <w:r w:rsidRPr="00481DE1">
        <w:rPr>
          <w:b/>
          <w:color w:val="001F5F"/>
          <w:sz w:val="22"/>
          <w:szCs w:val="22"/>
        </w:rPr>
        <w:t xml:space="preserve">7. </w:t>
      </w:r>
      <w:proofErr w:type="spellStart"/>
      <w:r w:rsidRPr="00481DE1">
        <w:rPr>
          <w:b/>
          <w:color w:val="001F5F"/>
          <w:sz w:val="22"/>
          <w:szCs w:val="22"/>
        </w:rPr>
        <w:t>Vectori</w:t>
      </w:r>
      <w:proofErr w:type="spellEnd"/>
      <w:r w:rsidRPr="00481DE1">
        <w:rPr>
          <w:b/>
          <w:color w:val="001F5F"/>
          <w:sz w:val="22"/>
          <w:szCs w:val="22"/>
        </w:rPr>
        <w:t xml:space="preserve"> </w:t>
      </w:r>
      <w:proofErr w:type="spellStart"/>
      <w:r w:rsidRPr="00481DE1">
        <w:rPr>
          <w:b/>
          <w:color w:val="001F5F"/>
          <w:sz w:val="22"/>
          <w:szCs w:val="22"/>
        </w:rPr>
        <w:t>în</w:t>
      </w:r>
      <w:proofErr w:type="spellEnd"/>
      <w:r w:rsidRPr="00481DE1">
        <w:rPr>
          <w:b/>
          <w:color w:val="001F5F"/>
          <w:sz w:val="22"/>
          <w:szCs w:val="22"/>
        </w:rPr>
        <w:t xml:space="preserve"> plan</w:t>
      </w:r>
    </w:p>
    <w:p w14:paraId="7B67A45A" w14:textId="77777777" w:rsidR="0041579B" w:rsidRPr="00481DE1" w:rsidRDefault="0041579B" w:rsidP="0064789D">
      <w:pPr>
        <w:spacing w:line="276" w:lineRule="auto"/>
        <w:jc w:val="center"/>
        <w:rPr>
          <w:b/>
          <w:color w:val="001F5F"/>
          <w:sz w:val="22"/>
          <w:szCs w:val="22"/>
        </w:rPr>
      </w:pPr>
    </w:p>
    <w:p w14:paraId="52190283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7.</w:t>
      </w:r>
      <w:r w:rsidR="0064789D" w:rsidRPr="00FC5F5C">
        <w:rPr>
          <w:color w:val="001F5F"/>
          <w:sz w:val="22"/>
          <w:szCs w:val="22"/>
        </w:rPr>
        <w:t xml:space="preserve">1. </w:t>
      </w:r>
      <w:proofErr w:type="spellStart"/>
      <w:r w:rsidR="0064789D" w:rsidRPr="00FC5F5C">
        <w:rPr>
          <w:color w:val="001F5F"/>
          <w:sz w:val="22"/>
          <w:szCs w:val="22"/>
        </w:rPr>
        <w:t>Identificarea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elemente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geometrie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vectorială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în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diferite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contexte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24823222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7.</w:t>
      </w:r>
      <w:r w:rsidR="0064789D" w:rsidRPr="00FC5F5C">
        <w:rPr>
          <w:color w:val="001F5F"/>
          <w:sz w:val="22"/>
          <w:szCs w:val="22"/>
        </w:rPr>
        <w:t xml:space="preserve">2. </w:t>
      </w:r>
      <w:proofErr w:type="spellStart"/>
      <w:r w:rsidR="0064789D" w:rsidRPr="00FC5F5C">
        <w:rPr>
          <w:color w:val="001F5F"/>
          <w:sz w:val="22"/>
          <w:szCs w:val="22"/>
        </w:rPr>
        <w:t>Transpunerea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operaţii</w:t>
      </w:r>
      <w:proofErr w:type="spellEnd"/>
      <w:r w:rsidR="0064789D" w:rsidRPr="00FC5F5C">
        <w:rPr>
          <w:color w:val="001F5F"/>
          <w:sz w:val="22"/>
          <w:szCs w:val="22"/>
        </w:rPr>
        <w:t xml:space="preserve"> cu </w:t>
      </w:r>
      <w:proofErr w:type="spellStart"/>
      <w:r w:rsidR="0064789D" w:rsidRPr="00FC5F5C">
        <w:rPr>
          <w:color w:val="001F5F"/>
          <w:sz w:val="22"/>
          <w:szCs w:val="22"/>
        </w:rPr>
        <w:t>vectori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în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contexte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geometrice</w:t>
      </w:r>
      <w:proofErr w:type="spellEnd"/>
      <w:r w:rsidR="0064789D" w:rsidRPr="00FC5F5C">
        <w:rPr>
          <w:color w:val="001F5F"/>
          <w:sz w:val="22"/>
          <w:szCs w:val="22"/>
        </w:rPr>
        <w:t xml:space="preserve"> date </w:t>
      </w:r>
    </w:p>
    <w:p w14:paraId="31CA1453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7.</w:t>
      </w:r>
      <w:r w:rsidR="0064789D" w:rsidRPr="00FC5F5C">
        <w:rPr>
          <w:color w:val="001F5F"/>
          <w:sz w:val="22"/>
          <w:szCs w:val="22"/>
        </w:rPr>
        <w:t xml:space="preserve">3. </w:t>
      </w:r>
      <w:proofErr w:type="spellStart"/>
      <w:r w:rsidR="0064789D" w:rsidRPr="00FC5F5C">
        <w:rPr>
          <w:color w:val="001F5F"/>
          <w:sz w:val="22"/>
          <w:szCs w:val="22"/>
        </w:rPr>
        <w:t>Utilizarea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operaţiilor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cu </w:t>
      </w:r>
      <w:proofErr w:type="spellStart"/>
      <w:r w:rsidR="0064789D" w:rsidRPr="00FC5F5C">
        <w:rPr>
          <w:color w:val="001F5F"/>
          <w:sz w:val="22"/>
          <w:szCs w:val="22"/>
        </w:rPr>
        <w:t>vectori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pentru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descrie</w:t>
      </w:r>
      <w:proofErr w:type="spellEnd"/>
      <w:r w:rsidR="0064789D" w:rsidRPr="00FC5F5C">
        <w:rPr>
          <w:color w:val="001F5F"/>
          <w:sz w:val="22"/>
          <w:szCs w:val="22"/>
        </w:rPr>
        <w:t xml:space="preserve"> o </w:t>
      </w:r>
      <w:proofErr w:type="spellStart"/>
      <w:r w:rsidR="0064789D" w:rsidRPr="00FC5F5C">
        <w:rPr>
          <w:color w:val="001F5F"/>
          <w:sz w:val="22"/>
          <w:szCs w:val="22"/>
        </w:rPr>
        <w:t>problemă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practică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307A830E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7.</w:t>
      </w:r>
      <w:r w:rsidR="0064789D" w:rsidRPr="00FC5F5C">
        <w:rPr>
          <w:color w:val="001F5F"/>
          <w:sz w:val="22"/>
          <w:szCs w:val="22"/>
        </w:rPr>
        <w:t xml:space="preserve">4. </w:t>
      </w:r>
      <w:proofErr w:type="spellStart"/>
      <w:r w:rsidR="0064789D" w:rsidRPr="00FC5F5C">
        <w:rPr>
          <w:color w:val="001F5F"/>
          <w:sz w:val="22"/>
          <w:szCs w:val="22"/>
        </w:rPr>
        <w:t>Utilizarea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limbajului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calculului</w:t>
      </w:r>
      <w:proofErr w:type="spellEnd"/>
      <w:r w:rsidR="0064789D" w:rsidRPr="00FC5F5C">
        <w:rPr>
          <w:color w:val="001F5F"/>
          <w:sz w:val="22"/>
          <w:szCs w:val="22"/>
        </w:rPr>
        <w:t xml:space="preserve"> vectorial </w:t>
      </w:r>
      <w:proofErr w:type="spellStart"/>
      <w:r w:rsidR="0064789D" w:rsidRPr="00FC5F5C">
        <w:rPr>
          <w:color w:val="001F5F"/>
          <w:sz w:val="22"/>
          <w:szCs w:val="22"/>
        </w:rPr>
        <w:t>pentru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descrie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configuraţii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geometrice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67026DD3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7.</w:t>
      </w:r>
      <w:r w:rsidR="0064789D" w:rsidRPr="00FC5F5C">
        <w:rPr>
          <w:color w:val="001F5F"/>
          <w:sz w:val="22"/>
          <w:szCs w:val="22"/>
        </w:rPr>
        <w:t xml:space="preserve">5. </w:t>
      </w:r>
      <w:proofErr w:type="spellStart"/>
      <w:r w:rsidR="0064789D" w:rsidRPr="00FC5F5C">
        <w:rPr>
          <w:color w:val="001F5F"/>
          <w:sz w:val="22"/>
          <w:szCs w:val="22"/>
        </w:rPr>
        <w:t>Identificarea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condiţiilor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necesare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pentru</w:t>
      </w:r>
      <w:proofErr w:type="spellEnd"/>
      <w:r w:rsidR="0064789D" w:rsidRPr="00FC5F5C">
        <w:rPr>
          <w:color w:val="001F5F"/>
          <w:sz w:val="22"/>
          <w:szCs w:val="22"/>
        </w:rPr>
        <w:t xml:space="preserve"> ca o </w:t>
      </w:r>
      <w:proofErr w:type="spellStart"/>
      <w:r w:rsidR="0064789D" w:rsidRPr="00FC5F5C">
        <w:rPr>
          <w:color w:val="001F5F"/>
          <w:sz w:val="22"/>
          <w:szCs w:val="22"/>
        </w:rPr>
        <w:t>configuraţie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geometrică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verifice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cerinţe</w:t>
      </w:r>
      <w:proofErr w:type="spellEnd"/>
      <w:r w:rsidR="0064789D" w:rsidRPr="00FC5F5C">
        <w:rPr>
          <w:color w:val="001F5F"/>
          <w:sz w:val="22"/>
          <w:szCs w:val="22"/>
        </w:rPr>
        <w:t xml:space="preserve"> date </w:t>
      </w:r>
    </w:p>
    <w:p w14:paraId="633C2B44" w14:textId="77777777" w:rsidR="0064789D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7.</w:t>
      </w:r>
      <w:r w:rsidR="0064789D" w:rsidRPr="00FC5F5C">
        <w:rPr>
          <w:color w:val="001F5F"/>
          <w:sz w:val="22"/>
          <w:szCs w:val="22"/>
        </w:rPr>
        <w:t xml:space="preserve">6. </w:t>
      </w:r>
      <w:proofErr w:type="spellStart"/>
      <w:r w:rsidR="0064789D" w:rsidRPr="00FC5F5C">
        <w:rPr>
          <w:color w:val="001F5F"/>
          <w:sz w:val="22"/>
          <w:szCs w:val="22"/>
        </w:rPr>
        <w:t>Aplicarea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calculului</w:t>
      </w:r>
      <w:proofErr w:type="spellEnd"/>
      <w:r w:rsidR="0064789D" w:rsidRPr="00FC5F5C">
        <w:rPr>
          <w:color w:val="001F5F"/>
          <w:sz w:val="22"/>
          <w:szCs w:val="22"/>
        </w:rPr>
        <w:t xml:space="preserve"> vectorial </w:t>
      </w:r>
      <w:proofErr w:type="spellStart"/>
      <w:r w:rsidR="0064789D" w:rsidRPr="00FC5F5C">
        <w:rPr>
          <w:color w:val="001F5F"/>
          <w:sz w:val="22"/>
          <w:szCs w:val="22"/>
        </w:rPr>
        <w:t>în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rezolvarea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probleme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fizică</w:t>
      </w:r>
      <w:proofErr w:type="spellEnd"/>
    </w:p>
    <w:p w14:paraId="1654B3F6" w14:textId="77777777" w:rsidR="0064789D" w:rsidRPr="00FC5F5C" w:rsidRDefault="0064789D" w:rsidP="0064789D">
      <w:pPr>
        <w:spacing w:line="276" w:lineRule="auto"/>
        <w:jc w:val="both"/>
        <w:rPr>
          <w:color w:val="001F5F"/>
          <w:sz w:val="22"/>
          <w:szCs w:val="22"/>
        </w:rPr>
      </w:pPr>
    </w:p>
    <w:p w14:paraId="4A889931" w14:textId="77777777" w:rsidR="0064789D" w:rsidRDefault="0064789D" w:rsidP="0064789D">
      <w:pPr>
        <w:spacing w:line="276" w:lineRule="auto"/>
        <w:jc w:val="center"/>
        <w:rPr>
          <w:b/>
          <w:color w:val="001F5F"/>
          <w:sz w:val="22"/>
          <w:szCs w:val="22"/>
        </w:rPr>
      </w:pPr>
      <w:r w:rsidRPr="00481DE1">
        <w:rPr>
          <w:b/>
          <w:color w:val="001F5F"/>
          <w:sz w:val="22"/>
          <w:szCs w:val="22"/>
        </w:rPr>
        <w:t xml:space="preserve">8. </w:t>
      </w:r>
      <w:proofErr w:type="spellStart"/>
      <w:r w:rsidRPr="00481DE1">
        <w:rPr>
          <w:b/>
          <w:color w:val="001F5F"/>
          <w:sz w:val="22"/>
          <w:szCs w:val="22"/>
        </w:rPr>
        <w:t>Coliniaritate</w:t>
      </w:r>
      <w:proofErr w:type="spellEnd"/>
      <w:r w:rsidRPr="00481DE1">
        <w:rPr>
          <w:b/>
          <w:color w:val="001F5F"/>
          <w:sz w:val="22"/>
          <w:szCs w:val="22"/>
        </w:rPr>
        <w:t xml:space="preserve">, </w:t>
      </w:r>
      <w:proofErr w:type="spellStart"/>
      <w:r w:rsidRPr="00481DE1">
        <w:rPr>
          <w:b/>
          <w:color w:val="001F5F"/>
          <w:sz w:val="22"/>
          <w:szCs w:val="22"/>
        </w:rPr>
        <w:t>concurenţă</w:t>
      </w:r>
      <w:proofErr w:type="spellEnd"/>
      <w:r w:rsidRPr="00481DE1">
        <w:rPr>
          <w:b/>
          <w:color w:val="001F5F"/>
          <w:sz w:val="22"/>
          <w:szCs w:val="22"/>
        </w:rPr>
        <w:t xml:space="preserve">, </w:t>
      </w:r>
      <w:proofErr w:type="spellStart"/>
      <w:r w:rsidRPr="00481DE1">
        <w:rPr>
          <w:b/>
          <w:color w:val="001F5F"/>
          <w:sz w:val="22"/>
          <w:szCs w:val="22"/>
        </w:rPr>
        <w:t>paralelism</w:t>
      </w:r>
      <w:proofErr w:type="spellEnd"/>
      <w:r w:rsidRPr="00481DE1">
        <w:rPr>
          <w:b/>
          <w:color w:val="001F5F"/>
          <w:sz w:val="22"/>
          <w:szCs w:val="22"/>
        </w:rPr>
        <w:t xml:space="preserve"> </w:t>
      </w:r>
      <w:r w:rsidR="002E2BA8" w:rsidRPr="00481DE1">
        <w:rPr>
          <w:b/>
          <w:color w:val="001F5F"/>
          <w:sz w:val="22"/>
          <w:szCs w:val="22"/>
        </w:rPr>
        <w:t>–</w:t>
      </w:r>
      <w:r w:rsidRPr="00481DE1">
        <w:rPr>
          <w:b/>
          <w:color w:val="001F5F"/>
          <w:sz w:val="22"/>
          <w:szCs w:val="22"/>
        </w:rPr>
        <w:t xml:space="preserve"> </w:t>
      </w:r>
      <w:proofErr w:type="spellStart"/>
      <w:r w:rsidRPr="00481DE1">
        <w:rPr>
          <w:b/>
          <w:color w:val="001F5F"/>
          <w:sz w:val="22"/>
          <w:szCs w:val="22"/>
        </w:rPr>
        <w:t>calcul</w:t>
      </w:r>
      <w:proofErr w:type="spellEnd"/>
      <w:r w:rsidRPr="00481DE1">
        <w:rPr>
          <w:b/>
          <w:color w:val="001F5F"/>
          <w:sz w:val="22"/>
          <w:szCs w:val="22"/>
        </w:rPr>
        <w:t xml:space="preserve"> vectorial </w:t>
      </w:r>
      <w:proofErr w:type="spellStart"/>
      <w:r w:rsidRPr="00481DE1">
        <w:rPr>
          <w:b/>
          <w:color w:val="001F5F"/>
          <w:sz w:val="22"/>
          <w:szCs w:val="22"/>
        </w:rPr>
        <w:t>în</w:t>
      </w:r>
      <w:proofErr w:type="spellEnd"/>
      <w:r w:rsidRPr="00481DE1">
        <w:rPr>
          <w:b/>
          <w:color w:val="001F5F"/>
          <w:sz w:val="22"/>
          <w:szCs w:val="22"/>
        </w:rPr>
        <w:t xml:space="preserve"> </w:t>
      </w:r>
      <w:proofErr w:type="spellStart"/>
      <w:r w:rsidRPr="00481DE1">
        <w:rPr>
          <w:b/>
          <w:color w:val="001F5F"/>
          <w:sz w:val="22"/>
          <w:szCs w:val="22"/>
        </w:rPr>
        <w:t>geometria</w:t>
      </w:r>
      <w:proofErr w:type="spellEnd"/>
      <w:r w:rsidRPr="00481DE1">
        <w:rPr>
          <w:b/>
          <w:color w:val="001F5F"/>
          <w:sz w:val="22"/>
          <w:szCs w:val="22"/>
        </w:rPr>
        <w:t xml:space="preserve"> </w:t>
      </w:r>
      <w:proofErr w:type="spellStart"/>
      <w:r w:rsidRPr="00481DE1">
        <w:rPr>
          <w:b/>
          <w:color w:val="001F5F"/>
          <w:sz w:val="22"/>
          <w:szCs w:val="22"/>
        </w:rPr>
        <w:t>plană</w:t>
      </w:r>
      <w:proofErr w:type="spellEnd"/>
    </w:p>
    <w:p w14:paraId="7569C8CF" w14:textId="77777777" w:rsidR="0041579B" w:rsidRPr="00481DE1" w:rsidRDefault="0041579B" w:rsidP="0064789D">
      <w:pPr>
        <w:spacing w:line="276" w:lineRule="auto"/>
        <w:jc w:val="center"/>
        <w:rPr>
          <w:b/>
          <w:color w:val="001F5F"/>
          <w:sz w:val="22"/>
          <w:szCs w:val="22"/>
        </w:rPr>
      </w:pPr>
    </w:p>
    <w:p w14:paraId="7649AF7F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8.</w:t>
      </w:r>
      <w:r w:rsidR="0064789D" w:rsidRPr="00FC5F5C">
        <w:rPr>
          <w:color w:val="001F5F"/>
          <w:sz w:val="22"/>
          <w:szCs w:val="22"/>
        </w:rPr>
        <w:t xml:space="preserve">1. </w:t>
      </w:r>
      <w:proofErr w:type="spellStart"/>
      <w:r w:rsidR="0064789D" w:rsidRPr="00FC5F5C">
        <w:rPr>
          <w:color w:val="001F5F"/>
          <w:sz w:val="22"/>
          <w:szCs w:val="22"/>
        </w:rPr>
        <w:t>Descrierea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sintetică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sau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vectorială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proprietăţilor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configuraţii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geometrice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în</w:t>
      </w:r>
      <w:proofErr w:type="spellEnd"/>
      <w:r w:rsidR="0064789D" w:rsidRPr="00FC5F5C">
        <w:rPr>
          <w:color w:val="001F5F"/>
          <w:sz w:val="22"/>
          <w:szCs w:val="22"/>
        </w:rPr>
        <w:t xml:space="preserve"> plan </w:t>
      </w:r>
    </w:p>
    <w:p w14:paraId="03DE968C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8.</w:t>
      </w:r>
      <w:r w:rsidR="0064789D" w:rsidRPr="00FC5F5C">
        <w:rPr>
          <w:color w:val="001F5F"/>
          <w:sz w:val="22"/>
          <w:szCs w:val="22"/>
        </w:rPr>
        <w:t xml:space="preserve">2. </w:t>
      </w:r>
      <w:proofErr w:type="spellStart"/>
      <w:r w:rsidR="0064789D" w:rsidRPr="00FC5F5C">
        <w:rPr>
          <w:color w:val="001F5F"/>
          <w:sz w:val="22"/>
          <w:szCs w:val="22"/>
        </w:rPr>
        <w:t>Caracterizarea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sintetică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sau</w:t>
      </w:r>
      <w:proofErr w:type="spellEnd"/>
      <w:r w:rsidR="0064789D" w:rsidRPr="00FC5F5C">
        <w:rPr>
          <w:color w:val="001F5F"/>
          <w:sz w:val="22"/>
          <w:szCs w:val="22"/>
        </w:rPr>
        <w:t>/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vectorială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unei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configuraţii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geometrice</w:t>
      </w:r>
      <w:proofErr w:type="spellEnd"/>
      <w:r w:rsidR="0064789D" w:rsidRPr="00FC5F5C">
        <w:rPr>
          <w:color w:val="001F5F"/>
          <w:sz w:val="22"/>
          <w:szCs w:val="22"/>
        </w:rPr>
        <w:t xml:space="preserve"> date </w:t>
      </w:r>
    </w:p>
    <w:p w14:paraId="0D4232A2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8.</w:t>
      </w:r>
      <w:r w:rsidR="0064789D" w:rsidRPr="00FC5F5C">
        <w:rPr>
          <w:color w:val="001F5F"/>
          <w:sz w:val="22"/>
          <w:szCs w:val="22"/>
        </w:rPr>
        <w:t xml:space="preserve">3. </w:t>
      </w:r>
      <w:proofErr w:type="spellStart"/>
      <w:r w:rsidR="0064789D" w:rsidRPr="00FC5F5C">
        <w:rPr>
          <w:color w:val="001F5F"/>
          <w:sz w:val="22"/>
          <w:szCs w:val="22"/>
        </w:rPr>
        <w:t>Alegerea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metodei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adecvate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rezolvare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problemelor</w:t>
      </w:r>
      <w:proofErr w:type="spellEnd"/>
      <w:r w:rsidR="0064789D" w:rsidRPr="00FC5F5C">
        <w:rPr>
          <w:color w:val="001F5F"/>
          <w:sz w:val="22"/>
          <w:szCs w:val="22"/>
        </w:rPr>
        <w:t xml:space="preserve"> de </w:t>
      </w:r>
      <w:proofErr w:type="spellStart"/>
      <w:r w:rsidR="0064789D" w:rsidRPr="00FC5F5C">
        <w:rPr>
          <w:color w:val="001F5F"/>
          <w:sz w:val="22"/>
          <w:szCs w:val="22"/>
        </w:rPr>
        <w:t>coliniaritate</w:t>
      </w:r>
      <w:proofErr w:type="spellEnd"/>
      <w:r w:rsidR="0064789D" w:rsidRPr="00FC5F5C">
        <w:rPr>
          <w:color w:val="001F5F"/>
          <w:sz w:val="22"/>
          <w:szCs w:val="22"/>
        </w:rPr>
        <w:t xml:space="preserve">, </w:t>
      </w:r>
      <w:proofErr w:type="spellStart"/>
      <w:r w:rsidR="0064789D" w:rsidRPr="00FC5F5C">
        <w:rPr>
          <w:color w:val="001F5F"/>
          <w:sz w:val="22"/>
          <w:szCs w:val="22"/>
        </w:rPr>
        <w:t>concurenţă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sau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paralelism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3F9D260D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8.</w:t>
      </w:r>
      <w:r w:rsidR="0064789D" w:rsidRPr="00FC5F5C">
        <w:rPr>
          <w:color w:val="001F5F"/>
          <w:sz w:val="22"/>
          <w:szCs w:val="22"/>
        </w:rPr>
        <w:t xml:space="preserve">4. </w:t>
      </w:r>
      <w:proofErr w:type="spellStart"/>
      <w:r w:rsidR="0064789D" w:rsidRPr="00FC5F5C">
        <w:rPr>
          <w:color w:val="001F5F"/>
          <w:sz w:val="22"/>
          <w:szCs w:val="22"/>
        </w:rPr>
        <w:t>Trecerea</w:t>
      </w:r>
      <w:proofErr w:type="spellEnd"/>
      <w:r w:rsidR="0064789D" w:rsidRPr="00FC5F5C">
        <w:rPr>
          <w:color w:val="001F5F"/>
          <w:sz w:val="22"/>
          <w:szCs w:val="22"/>
        </w:rPr>
        <w:t xml:space="preserve"> de la </w:t>
      </w:r>
      <w:proofErr w:type="spellStart"/>
      <w:r w:rsidR="0064789D" w:rsidRPr="00FC5F5C">
        <w:rPr>
          <w:color w:val="001F5F"/>
          <w:sz w:val="22"/>
          <w:szCs w:val="22"/>
        </w:rPr>
        <w:t>caracterizarea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sintetică</w:t>
      </w:r>
      <w:proofErr w:type="spellEnd"/>
      <w:r w:rsidR="0064789D" w:rsidRPr="00FC5F5C">
        <w:rPr>
          <w:color w:val="001F5F"/>
          <w:sz w:val="22"/>
          <w:szCs w:val="22"/>
        </w:rPr>
        <w:t xml:space="preserve"> la </w:t>
      </w:r>
      <w:proofErr w:type="spellStart"/>
      <w:r w:rsidR="0064789D" w:rsidRPr="00FC5F5C">
        <w:rPr>
          <w:color w:val="001F5F"/>
          <w:sz w:val="22"/>
          <w:szCs w:val="22"/>
        </w:rPr>
        <w:t>cea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vectorială</w:t>
      </w:r>
      <w:proofErr w:type="spellEnd"/>
      <w:r w:rsidR="0064789D" w:rsidRPr="00FC5F5C">
        <w:rPr>
          <w:color w:val="001F5F"/>
          <w:sz w:val="22"/>
          <w:szCs w:val="22"/>
        </w:rPr>
        <w:t xml:space="preserve"> (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invers) </w:t>
      </w:r>
      <w:proofErr w:type="spellStart"/>
      <w:r w:rsidR="0064789D" w:rsidRPr="00FC5F5C">
        <w:rPr>
          <w:color w:val="001F5F"/>
          <w:sz w:val="22"/>
          <w:szCs w:val="22"/>
        </w:rPr>
        <w:t>într</w:t>
      </w:r>
      <w:proofErr w:type="spellEnd"/>
      <w:r w:rsidR="0064789D" w:rsidRPr="00FC5F5C">
        <w:rPr>
          <w:color w:val="001F5F"/>
          <w:sz w:val="22"/>
          <w:szCs w:val="22"/>
        </w:rPr>
        <w:t xml:space="preserve">-o </w:t>
      </w:r>
      <w:proofErr w:type="spellStart"/>
      <w:r w:rsidR="0064789D" w:rsidRPr="00FC5F5C">
        <w:rPr>
          <w:color w:val="001F5F"/>
          <w:sz w:val="22"/>
          <w:szCs w:val="22"/>
        </w:rPr>
        <w:t>configuraţie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geometrică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dată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0AC99937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8.</w:t>
      </w:r>
      <w:r w:rsidR="0064789D" w:rsidRPr="00FC5F5C">
        <w:rPr>
          <w:color w:val="001F5F"/>
          <w:sz w:val="22"/>
          <w:szCs w:val="22"/>
        </w:rPr>
        <w:t xml:space="preserve">5. </w:t>
      </w:r>
      <w:proofErr w:type="spellStart"/>
      <w:r w:rsidR="0064789D" w:rsidRPr="00FC5F5C">
        <w:rPr>
          <w:color w:val="001F5F"/>
          <w:sz w:val="22"/>
          <w:szCs w:val="22"/>
        </w:rPr>
        <w:t>Interpretarea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coliniarităţii</w:t>
      </w:r>
      <w:proofErr w:type="spellEnd"/>
      <w:r w:rsidR="0064789D" w:rsidRPr="00FC5F5C">
        <w:rPr>
          <w:color w:val="001F5F"/>
          <w:sz w:val="22"/>
          <w:szCs w:val="22"/>
        </w:rPr>
        <w:t xml:space="preserve">, </w:t>
      </w:r>
      <w:proofErr w:type="spellStart"/>
      <w:r w:rsidR="0064789D" w:rsidRPr="00FC5F5C">
        <w:rPr>
          <w:color w:val="001F5F"/>
          <w:sz w:val="22"/>
          <w:szCs w:val="22"/>
        </w:rPr>
        <w:t>concurenţei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sau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paralelismului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în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relaţie</w:t>
      </w:r>
      <w:proofErr w:type="spellEnd"/>
      <w:r w:rsidR="0064789D" w:rsidRPr="00FC5F5C">
        <w:rPr>
          <w:color w:val="001F5F"/>
          <w:sz w:val="22"/>
          <w:szCs w:val="22"/>
        </w:rPr>
        <w:t xml:space="preserve"> cu </w:t>
      </w:r>
      <w:proofErr w:type="spellStart"/>
      <w:r w:rsidR="0064789D" w:rsidRPr="00FC5F5C">
        <w:rPr>
          <w:color w:val="001F5F"/>
          <w:sz w:val="22"/>
          <w:szCs w:val="22"/>
        </w:rPr>
        <w:t>proprietăţile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sintetice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sau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vectoriale</w:t>
      </w:r>
      <w:proofErr w:type="spellEnd"/>
      <w:r w:rsidR="0064789D" w:rsidRPr="00FC5F5C">
        <w:rPr>
          <w:color w:val="001F5F"/>
          <w:sz w:val="22"/>
          <w:szCs w:val="22"/>
        </w:rPr>
        <w:t xml:space="preserve"> ale </w:t>
      </w:r>
      <w:proofErr w:type="spellStart"/>
      <w:r w:rsidR="0064789D" w:rsidRPr="00FC5F5C">
        <w:rPr>
          <w:color w:val="001F5F"/>
          <w:sz w:val="22"/>
          <w:szCs w:val="22"/>
        </w:rPr>
        <w:t>unor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configuraţii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geometrice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</w:p>
    <w:p w14:paraId="73079A4F" w14:textId="77777777" w:rsidR="0064789D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>8.</w:t>
      </w:r>
      <w:r w:rsidR="0064789D" w:rsidRPr="00FC5F5C">
        <w:rPr>
          <w:color w:val="001F5F"/>
          <w:sz w:val="22"/>
          <w:szCs w:val="22"/>
        </w:rPr>
        <w:t xml:space="preserve">6. </w:t>
      </w:r>
      <w:proofErr w:type="spellStart"/>
      <w:r w:rsidR="0064789D" w:rsidRPr="00FC5F5C">
        <w:rPr>
          <w:color w:val="001F5F"/>
          <w:sz w:val="22"/>
          <w:szCs w:val="22"/>
        </w:rPr>
        <w:t>Analizarea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comparativă</w:t>
      </w:r>
      <w:proofErr w:type="spellEnd"/>
      <w:r w:rsidR="0064789D" w:rsidRPr="00FC5F5C">
        <w:rPr>
          <w:color w:val="001F5F"/>
          <w:sz w:val="22"/>
          <w:szCs w:val="22"/>
        </w:rPr>
        <w:t xml:space="preserve"> a </w:t>
      </w:r>
      <w:proofErr w:type="spellStart"/>
      <w:r w:rsidR="0064789D" w:rsidRPr="00FC5F5C">
        <w:rPr>
          <w:color w:val="001F5F"/>
          <w:sz w:val="22"/>
          <w:szCs w:val="22"/>
        </w:rPr>
        <w:t>rezolvărilor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vectorială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sintetică</w:t>
      </w:r>
      <w:proofErr w:type="spellEnd"/>
      <w:r w:rsidR="0064789D" w:rsidRPr="00FC5F5C">
        <w:rPr>
          <w:color w:val="001F5F"/>
          <w:sz w:val="22"/>
          <w:szCs w:val="22"/>
        </w:rPr>
        <w:t xml:space="preserve"> ale </w:t>
      </w:r>
      <w:proofErr w:type="spellStart"/>
      <w:r w:rsidR="0064789D" w:rsidRPr="00FC5F5C">
        <w:rPr>
          <w:color w:val="001F5F"/>
          <w:sz w:val="22"/>
          <w:szCs w:val="22"/>
        </w:rPr>
        <w:t>aceleiaşi</w:t>
      </w:r>
      <w:proofErr w:type="spellEnd"/>
      <w:r w:rsidR="0064789D" w:rsidRPr="00FC5F5C">
        <w:rPr>
          <w:color w:val="001F5F"/>
          <w:sz w:val="22"/>
          <w:szCs w:val="22"/>
        </w:rPr>
        <w:t xml:space="preserve"> </w:t>
      </w:r>
      <w:proofErr w:type="spellStart"/>
      <w:r w:rsidR="0064789D" w:rsidRPr="00FC5F5C">
        <w:rPr>
          <w:color w:val="001F5F"/>
          <w:sz w:val="22"/>
          <w:szCs w:val="22"/>
        </w:rPr>
        <w:t>probleme</w:t>
      </w:r>
      <w:proofErr w:type="spellEnd"/>
    </w:p>
    <w:p w14:paraId="05B7C5E9" w14:textId="77777777" w:rsidR="002E2BA8" w:rsidRPr="00FC5F5C" w:rsidRDefault="002E2BA8" w:rsidP="0064789D">
      <w:pPr>
        <w:spacing w:line="276" w:lineRule="auto"/>
        <w:jc w:val="both"/>
        <w:rPr>
          <w:color w:val="001F5F"/>
          <w:sz w:val="22"/>
          <w:szCs w:val="22"/>
        </w:rPr>
      </w:pPr>
    </w:p>
    <w:p w14:paraId="76301CD6" w14:textId="77777777" w:rsidR="0064789D" w:rsidRDefault="0064789D" w:rsidP="0064789D">
      <w:pPr>
        <w:spacing w:line="276" w:lineRule="auto"/>
        <w:jc w:val="center"/>
        <w:rPr>
          <w:b/>
          <w:color w:val="001F5F"/>
          <w:sz w:val="22"/>
          <w:szCs w:val="22"/>
        </w:rPr>
      </w:pPr>
      <w:r w:rsidRPr="00481DE1">
        <w:rPr>
          <w:b/>
          <w:color w:val="001F5F"/>
          <w:sz w:val="22"/>
          <w:szCs w:val="22"/>
        </w:rPr>
        <w:t xml:space="preserve">9. </w:t>
      </w:r>
      <w:proofErr w:type="spellStart"/>
      <w:r w:rsidRPr="00481DE1">
        <w:rPr>
          <w:b/>
          <w:color w:val="001F5F"/>
          <w:sz w:val="22"/>
          <w:szCs w:val="22"/>
        </w:rPr>
        <w:t>Elemente</w:t>
      </w:r>
      <w:proofErr w:type="spellEnd"/>
      <w:r w:rsidRPr="00481DE1">
        <w:rPr>
          <w:b/>
          <w:color w:val="001F5F"/>
          <w:sz w:val="22"/>
          <w:szCs w:val="22"/>
        </w:rPr>
        <w:t xml:space="preserve"> de </w:t>
      </w:r>
      <w:proofErr w:type="spellStart"/>
      <w:r w:rsidRPr="00481DE1">
        <w:rPr>
          <w:b/>
          <w:color w:val="001F5F"/>
          <w:sz w:val="22"/>
          <w:szCs w:val="22"/>
        </w:rPr>
        <w:t>trigonometrie</w:t>
      </w:r>
      <w:proofErr w:type="spellEnd"/>
    </w:p>
    <w:p w14:paraId="2ECF297E" w14:textId="77777777" w:rsidR="0041579B" w:rsidRPr="00481DE1" w:rsidRDefault="0041579B" w:rsidP="0064789D">
      <w:pPr>
        <w:spacing w:line="276" w:lineRule="auto"/>
        <w:jc w:val="center"/>
        <w:rPr>
          <w:b/>
          <w:color w:val="001F5F"/>
          <w:sz w:val="22"/>
          <w:szCs w:val="22"/>
        </w:rPr>
      </w:pPr>
    </w:p>
    <w:p w14:paraId="5C77820A" w14:textId="77777777" w:rsidR="002E2BA8" w:rsidRPr="00FC5F5C" w:rsidRDefault="002E2BA8" w:rsidP="00EC1F01">
      <w:pPr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 xml:space="preserve">9.1. </w:t>
      </w:r>
      <w:proofErr w:type="spellStart"/>
      <w:r w:rsidRPr="00FC5F5C">
        <w:rPr>
          <w:color w:val="001F5F"/>
          <w:sz w:val="22"/>
          <w:szCs w:val="22"/>
        </w:rPr>
        <w:t>Identificarea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legăturilor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între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coordonate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unghiulare</w:t>
      </w:r>
      <w:proofErr w:type="spellEnd"/>
      <w:r w:rsidRPr="00FC5F5C">
        <w:rPr>
          <w:color w:val="001F5F"/>
          <w:sz w:val="22"/>
          <w:szCs w:val="22"/>
        </w:rPr>
        <w:t xml:space="preserve">, </w:t>
      </w:r>
      <w:proofErr w:type="spellStart"/>
      <w:r w:rsidRPr="00FC5F5C">
        <w:rPr>
          <w:color w:val="001F5F"/>
          <w:sz w:val="22"/>
          <w:szCs w:val="22"/>
        </w:rPr>
        <w:t>coordonate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metrice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şi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coordonate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carteziene</w:t>
      </w:r>
      <w:proofErr w:type="spellEnd"/>
      <w:r w:rsidRPr="00FC5F5C">
        <w:rPr>
          <w:color w:val="001F5F"/>
          <w:sz w:val="22"/>
          <w:szCs w:val="22"/>
        </w:rPr>
        <w:t xml:space="preserve"> pe </w:t>
      </w:r>
      <w:proofErr w:type="spellStart"/>
      <w:r w:rsidRPr="00FC5F5C">
        <w:rPr>
          <w:color w:val="001F5F"/>
          <w:sz w:val="22"/>
          <w:szCs w:val="22"/>
        </w:rPr>
        <w:t>cercul</w:t>
      </w:r>
      <w:proofErr w:type="spellEnd"/>
      <w:r w:rsidRPr="00FC5F5C">
        <w:rPr>
          <w:color w:val="001F5F"/>
          <w:sz w:val="22"/>
          <w:szCs w:val="22"/>
        </w:rPr>
        <w:t xml:space="preserve"> trigonometric </w:t>
      </w:r>
    </w:p>
    <w:p w14:paraId="6FC4AD78" w14:textId="77777777" w:rsidR="002E2BA8" w:rsidRPr="00FC5F5C" w:rsidRDefault="002E2BA8" w:rsidP="00EC1F01">
      <w:pPr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 xml:space="preserve">9.2. </w:t>
      </w:r>
      <w:proofErr w:type="spellStart"/>
      <w:r w:rsidRPr="00FC5F5C">
        <w:rPr>
          <w:color w:val="001F5F"/>
          <w:sz w:val="22"/>
          <w:szCs w:val="22"/>
        </w:rPr>
        <w:t>Calcularea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unor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măsuri</w:t>
      </w:r>
      <w:proofErr w:type="spellEnd"/>
      <w:r w:rsidRPr="00FC5F5C">
        <w:rPr>
          <w:color w:val="001F5F"/>
          <w:sz w:val="22"/>
          <w:szCs w:val="22"/>
        </w:rPr>
        <w:t xml:space="preserve"> de </w:t>
      </w:r>
      <w:proofErr w:type="spellStart"/>
      <w:r w:rsidRPr="00FC5F5C">
        <w:rPr>
          <w:color w:val="001F5F"/>
          <w:sz w:val="22"/>
          <w:szCs w:val="22"/>
        </w:rPr>
        <w:t>unghiuri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şi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arce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utilizând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relaţii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trigonometrice</w:t>
      </w:r>
      <w:proofErr w:type="spellEnd"/>
      <w:r w:rsidRPr="00FC5F5C">
        <w:rPr>
          <w:color w:val="001F5F"/>
          <w:sz w:val="22"/>
          <w:szCs w:val="22"/>
        </w:rPr>
        <w:t xml:space="preserve">, </w:t>
      </w:r>
      <w:proofErr w:type="spellStart"/>
      <w:r w:rsidRPr="00FC5F5C">
        <w:rPr>
          <w:color w:val="001F5F"/>
          <w:sz w:val="22"/>
          <w:szCs w:val="22"/>
        </w:rPr>
        <w:t>inclusiv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folosind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calculatorul</w:t>
      </w:r>
      <w:proofErr w:type="spellEnd"/>
      <w:r w:rsidRPr="00FC5F5C">
        <w:rPr>
          <w:color w:val="001F5F"/>
          <w:sz w:val="22"/>
          <w:szCs w:val="22"/>
        </w:rPr>
        <w:t xml:space="preserve"> </w:t>
      </w:r>
    </w:p>
    <w:p w14:paraId="673FCDC0" w14:textId="77777777" w:rsidR="002E2BA8" w:rsidRPr="00FC5F5C" w:rsidRDefault="002E2BA8" w:rsidP="00EC1F01">
      <w:pPr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 xml:space="preserve">9.3. </w:t>
      </w:r>
      <w:proofErr w:type="spellStart"/>
      <w:r w:rsidRPr="00FC5F5C">
        <w:rPr>
          <w:color w:val="001F5F"/>
          <w:sz w:val="22"/>
          <w:szCs w:val="22"/>
        </w:rPr>
        <w:t>Determinarea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măsurii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unor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unghiuri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şi</w:t>
      </w:r>
      <w:proofErr w:type="spellEnd"/>
      <w:r w:rsidRPr="00FC5F5C">
        <w:rPr>
          <w:color w:val="001F5F"/>
          <w:sz w:val="22"/>
          <w:szCs w:val="22"/>
        </w:rPr>
        <w:t xml:space="preserve"> a </w:t>
      </w:r>
      <w:proofErr w:type="spellStart"/>
      <w:r w:rsidRPr="00FC5F5C">
        <w:rPr>
          <w:color w:val="001F5F"/>
          <w:sz w:val="22"/>
          <w:szCs w:val="22"/>
        </w:rPr>
        <w:t>lungimii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unor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segmente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utilizând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relaţii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metrice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</w:p>
    <w:p w14:paraId="15C53404" w14:textId="77777777" w:rsidR="002E2BA8" w:rsidRPr="00FC5F5C" w:rsidRDefault="002E2BA8" w:rsidP="00EC1F01">
      <w:pPr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 xml:space="preserve">9.4. </w:t>
      </w:r>
      <w:proofErr w:type="spellStart"/>
      <w:r w:rsidRPr="00FC5F5C">
        <w:rPr>
          <w:color w:val="001F5F"/>
          <w:sz w:val="22"/>
          <w:szCs w:val="22"/>
        </w:rPr>
        <w:t>Caracterizarea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unor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configuraţii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geometrice</w:t>
      </w:r>
      <w:proofErr w:type="spellEnd"/>
      <w:r w:rsidRPr="00FC5F5C">
        <w:rPr>
          <w:color w:val="001F5F"/>
          <w:sz w:val="22"/>
          <w:szCs w:val="22"/>
        </w:rPr>
        <w:t xml:space="preserve"> plane </w:t>
      </w:r>
      <w:proofErr w:type="spellStart"/>
      <w:r w:rsidRPr="00FC5F5C">
        <w:rPr>
          <w:color w:val="001F5F"/>
          <w:sz w:val="22"/>
          <w:szCs w:val="22"/>
        </w:rPr>
        <w:t>utilizând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calculul</w:t>
      </w:r>
      <w:proofErr w:type="spellEnd"/>
      <w:r w:rsidRPr="00FC5F5C">
        <w:rPr>
          <w:color w:val="001F5F"/>
          <w:sz w:val="22"/>
          <w:szCs w:val="22"/>
        </w:rPr>
        <w:t xml:space="preserve"> trigonometric </w:t>
      </w:r>
    </w:p>
    <w:p w14:paraId="49693B32" w14:textId="77777777" w:rsidR="002E2BA8" w:rsidRPr="00FC5F5C" w:rsidRDefault="002E2BA8" w:rsidP="00EC1F01">
      <w:pPr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 xml:space="preserve">9.5. </w:t>
      </w:r>
      <w:proofErr w:type="spellStart"/>
      <w:r w:rsidRPr="00FC5F5C">
        <w:rPr>
          <w:color w:val="001F5F"/>
          <w:sz w:val="22"/>
          <w:szCs w:val="22"/>
        </w:rPr>
        <w:t>Determinarea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unor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proprietăţi</w:t>
      </w:r>
      <w:proofErr w:type="spellEnd"/>
      <w:r w:rsidRPr="00FC5F5C">
        <w:rPr>
          <w:color w:val="001F5F"/>
          <w:sz w:val="22"/>
          <w:szCs w:val="22"/>
        </w:rPr>
        <w:t xml:space="preserve"> ale </w:t>
      </w:r>
      <w:proofErr w:type="spellStart"/>
      <w:r w:rsidRPr="00FC5F5C">
        <w:rPr>
          <w:color w:val="001F5F"/>
          <w:sz w:val="22"/>
          <w:szCs w:val="22"/>
        </w:rPr>
        <w:t>funcţiilor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trigonometrice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prin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lecturi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grafice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</w:p>
    <w:p w14:paraId="6510BA6A" w14:textId="77777777" w:rsidR="00F96FAF" w:rsidRPr="00FC5F5C" w:rsidRDefault="002E2BA8" w:rsidP="00EC1F01">
      <w:pPr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lastRenderedPageBreak/>
        <w:t xml:space="preserve">9.6. </w:t>
      </w:r>
      <w:proofErr w:type="spellStart"/>
      <w:r w:rsidRPr="00FC5F5C">
        <w:rPr>
          <w:color w:val="001F5F"/>
          <w:sz w:val="22"/>
          <w:szCs w:val="22"/>
        </w:rPr>
        <w:t>Optimizarea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calculului</w:t>
      </w:r>
      <w:proofErr w:type="spellEnd"/>
      <w:r w:rsidRPr="00FC5F5C">
        <w:rPr>
          <w:color w:val="001F5F"/>
          <w:sz w:val="22"/>
          <w:szCs w:val="22"/>
        </w:rPr>
        <w:t xml:space="preserve"> trigonometric </w:t>
      </w:r>
      <w:proofErr w:type="spellStart"/>
      <w:r w:rsidRPr="00FC5F5C">
        <w:rPr>
          <w:color w:val="001F5F"/>
          <w:sz w:val="22"/>
          <w:szCs w:val="22"/>
        </w:rPr>
        <w:t>prin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alegerea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adecvată</w:t>
      </w:r>
      <w:proofErr w:type="spellEnd"/>
      <w:r w:rsidRPr="00FC5F5C">
        <w:rPr>
          <w:color w:val="001F5F"/>
          <w:sz w:val="22"/>
          <w:szCs w:val="22"/>
        </w:rPr>
        <w:t xml:space="preserve"> a </w:t>
      </w:r>
      <w:proofErr w:type="spellStart"/>
      <w:r w:rsidRPr="00FC5F5C">
        <w:rPr>
          <w:color w:val="001F5F"/>
          <w:sz w:val="22"/>
          <w:szCs w:val="22"/>
        </w:rPr>
        <w:t>formulelor</w:t>
      </w:r>
      <w:proofErr w:type="spellEnd"/>
    </w:p>
    <w:p w14:paraId="4DCC58C3" w14:textId="77777777" w:rsidR="002E2BA8" w:rsidRPr="00FC5F5C" w:rsidRDefault="002E2BA8" w:rsidP="00EC1F01">
      <w:pPr>
        <w:rPr>
          <w:color w:val="001F5F"/>
          <w:sz w:val="22"/>
          <w:szCs w:val="22"/>
        </w:rPr>
      </w:pPr>
    </w:p>
    <w:p w14:paraId="33760C07" w14:textId="77777777" w:rsidR="002E2BA8" w:rsidRPr="00481DE1" w:rsidRDefault="002E2BA8" w:rsidP="002E2BA8">
      <w:pPr>
        <w:jc w:val="center"/>
        <w:rPr>
          <w:b/>
          <w:color w:val="001F5F"/>
          <w:sz w:val="22"/>
          <w:szCs w:val="22"/>
        </w:rPr>
      </w:pPr>
      <w:r w:rsidRPr="00481DE1">
        <w:rPr>
          <w:b/>
          <w:color w:val="001F5F"/>
          <w:sz w:val="22"/>
          <w:szCs w:val="22"/>
        </w:rPr>
        <w:t xml:space="preserve">10. </w:t>
      </w:r>
      <w:proofErr w:type="spellStart"/>
      <w:r w:rsidRPr="00481DE1">
        <w:rPr>
          <w:b/>
          <w:color w:val="001F5F"/>
          <w:sz w:val="22"/>
          <w:szCs w:val="22"/>
        </w:rPr>
        <w:t>Aplicaţii</w:t>
      </w:r>
      <w:proofErr w:type="spellEnd"/>
      <w:r w:rsidRPr="00481DE1">
        <w:rPr>
          <w:b/>
          <w:color w:val="001F5F"/>
          <w:sz w:val="22"/>
          <w:szCs w:val="22"/>
        </w:rPr>
        <w:t xml:space="preserve"> ale </w:t>
      </w:r>
      <w:proofErr w:type="spellStart"/>
      <w:r w:rsidRPr="00481DE1">
        <w:rPr>
          <w:b/>
          <w:color w:val="001F5F"/>
          <w:sz w:val="22"/>
          <w:szCs w:val="22"/>
        </w:rPr>
        <w:t>trigonometriei</w:t>
      </w:r>
      <w:proofErr w:type="spellEnd"/>
      <w:r w:rsidRPr="00481DE1">
        <w:rPr>
          <w:b/>
          <w:color w:val="001F5F"/>
          <w:sz w:val="22"/>
          <w:szCs w:val="22"/>
        </w:rPr>
        <w:t xml:space="preserve"> </w:t>
      </w:r>
      <w:proofErr w:type="spellStart"/>
      <w:r w:rsidRPr="00481DE1">
        <w:rPr>
          <w:b/>
          <w:color w:val="001F5F"/>
          <w:sz w:val="22"/>
          <w:szCs w:val="22"/>
        </w:rPr>
        <w:t>şi</w:t>
      </w:r>
      <w:proofErr w:type="spellEnd"/>
      <w:r w:rsidRPr="00481DE1">
        <w:rPr>
          <w:b/>
          <w:color w:val="001F5F"/>
          <w:sz w:val="22"/>
          <w:szCs w:val="22"/>
        </w:rPr>
        <w:t xml:space="preserve"> ale </w:t>
      </w:r>
      <w:proofErr w:type="spellStart"/>
      <w:r w:rsidRPr="00481DE1">
        <w:rPr>
          <w:b/>
          <w:color w:val="001F5F"/>
          <w:sz w:val="22"/>
          <w:szCs w:val="22"/>
        </w:rPr>
        <w:t>produsului</w:t>
      </w:r>
      <w:proofErr w:type="spellEnd"/>
      <w:r w:rsidRPr="00481DE1">
        <w:rPr>
          <w:b/>
          <w:color w:val="001F5F"/>
          <w:sz w:val="22"/>
          <w:szCs w:val="22"/>
        </w:rPr>
        <w:t xml:space="preserve"> scalar a </w:t>
      </w:r>
      <w:proofErr w:type="spellStart"/>
      <w:r w:rsidRPr="00481DE1">
        <w:rPr>
          <w:b/>
          <w:color w:val="001F5F"/>
          <w:sz w:val="22"/>
          <w:szCs w:val="22"/>
        </w:rPr>
        <w:t>doi</w:t>
      </w:r>
      <w:proofErr w:type="spellEnd"/>
      <w:r w:rsidRPr="00481DE1">
        <w:rPr>
          <w:b/>
          <w:color w:val="001F5F"/>
          <w:sz w:val="22"/>
          <w:szCs w:val="22"/>
        </w:rPr>
        <w:t xml:space="preserve"> </w:t>
      </w:r>
      <w:proofErr w:type="spellStart"/>
      <w:r w:rsidRPr="00481DE1">
        <w:rPr>
          <w:b/>
          <w:color w:val="001F5F"/>
          <w:sz w:val="22"/>
          <w:szCs w:val="22"/>
        </w:rPr>
        <w:t>vectori</w:t>
      </w:r>
      <w:proofErr w:type="spellEnd"/>
      <w:r w:rsidRPr="00481DE1">
        <w:rPr>
          <w:b/>
          <w:color w:val="001F5F"/>
          <w:sz w:val="22"/>
          <w:szCs w:val="22"/>
        </w:rPr>
        <w:t xml:space="preserve"> </w:t>
      </w:r>
      <w:proofErr w:type="spellStart"/>
      <w:r w:rsidRPr="00481DE1">
        <w:rPr>
          <w:b/>
          <w:color w:val="001F5F"/>
          <w:sz w:val="22"/>
          <w:szCs w:val="22"/>
        </w:rPr>
        <w:t>în</w:t>
      </w:r>
      <w:proofErr w:type="spellEnd"/>
      <w:r w:rsidRPr="00481DE1">
        <w:rPr>
          <w:b/>
          <w:color w:val="001F5F"/>
          <w:sz w:val="22"/>
          <w:szCs w:val="22"/>
        </w:rPr>
        <w:t xml:space="preserve"> </w:t>
      </w:r>
      <w:proofErr w:type="spellStart"/>
      <w:r w:rsidRPr="00481DE1">
        <w:rPr>
          <w:b/>
          <w:color w:val="001F5F"/>
          <w:sz w:val="22"/>
          <w:szCs w:val="22"/>
        </w:rPr>
        <w:t>geometria</w:t>
      </w:r>
      <w:proofErr w:type="spellEnd"/>
      <w:r w:rsidRPr="00481DE1">
        <w:rPr>
          <w:b/>
          <w:color w:val="001F5F"/>
          <w:sz w:val="22"/>
          <w:szCs w:val="22"/>
        </w:rPr>
        <w:t xml:space="preserve"> </w:t>
      </w:r>
      <w:proofErr w:type="spellStart"/>
      <w:r w:rsidRPr="00481DE1">
        <w:rPr>
          <w:b/>
          <w:color w:val="001F5F"/>
          <w:sz w:val="22"/>
          <w:szCs w:val="22"/>
        </w:rPr>
        <w:t>plană</w:t>
      </w:r>
      <w:proofErr w:type="spellEnd"/>
    </w:p>
    <w:p w14:paraId="52B8448E" w14:textId="77777777" w:rsidR="002E2BA8" w:rsidRPr="00FC5F5C" w:rsidRDefault="002E2BA8" w:rsidP="002E2BA8">
      <w:pPr>
        <w:jc w:val="center"/>
        <w:rPr>
          <w:color w:val="001F5F"/>
          <w:sz w:val="22"/>
          <w:szCs w:val="22"/>
        </w:rPr>
      </w:pPr>
    </w:p>
    <w:p w14:paraId="022AD787" w14:textId="77777777" w:rsidR="002E2BA8" w:rsidRPr="00FC5F5C" w:rsidRDefault="002E2BA8" w:rsidP="002E2BA8">
      <w:pPr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 xml:space="preserve">10.1. </w:t>
      </w:r>
      <w:proofErr w:type="spellStart"/>
      <w:r w:rsidRPr="00FC5F5C">
        <w:rPr>
          <w:color w:val="001F5F"/>
          <w:sz w:val="22"/>
          <w:szCs w:val="22"/>
        </w:rPr>
        <w:t>Identificarea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unor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metode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posibile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în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rezolvarea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problemelor</w:t>
      </w:r>
      <w:proofErr w:type="spellEnd"/>
      <w:r w:rsidRPr="00FC5F5C">
        <w:rPr>
          <w:color w:val="001F5F"/>
          <w:sz w:val="22"/>
          <w:szCs w:val="22"/>
        </w:rPr>
        <w:t xml:space="preserve"> de </w:t>
      </w:r>
      <w:proofErr w:type="spellStart"/>
      <w:r w:rsidRPr="00FC5F5C">
        <w:rPr>
          <w:color w:val="001F5F"/>
          <w:sz w:val="22"/>
          <w:szCs w:val="22"/>
        </w:rPr>
        <w:t>geometrie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</w:p>
    <w:p w14:paraId="409B04A6" w14:textId="77777777" w:rsidR="002E2BA8" w:rsidRPr="00FC5F5C" w:rsidRDefault="002E2BA8" w:rsidP="002E2BA8">
      <w:pPr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 xml:space="preserve">10.2. </w:t>
      </w:r>
      <w:proofErr w:type="spellStart"/>
      <w:r w:rsidRPr="00FC5F5C">
        <w:rPr>
          <w:color w:val="001F5F"/>
          <w:sz w:val="22"/>
          <w:szCs w:val="22"/>
        </w:rPr>
        <w:t>Aplicarea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unor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metode</w:t>
      </w:r>
      <w:proofErr w:type="spellEnd"/>
      <w:r w:rsidRPr="00FC5F5C">
        <w:rPr>
          <w:color w:val="001F5F"/>
          <w:sz w:val="22"/>
          <w:szCs w:val="22"/>
        </w:rPr>
        <w:t xml:space="preserve"> diverse </w:t>
      </w:r>
      <w:proofErr w:type="spellStart"/>
      <w:r w:rsidRPr="00FC5F5C">
        <w:rPr>
          <w:color w:val="001F5F"/>
          <w:sz w:val="22"/>
          <w:szCs w:val="22"/>
        </w:rPr>
        <w:t>pentru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determinarea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unor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distanţe</w:t>
      </w:r>
      <w:proofErr w:type="spellEnd"/>
      <w:r w:rsidRPr="00FC5F5C">
        <w:rPr>
          <w:color w:val="001F5F"/>
          <w:sz w:val="22"/>
          <w:szCs w:val="22"/>
        </w:rPr>
        <w:t xml:space="preserve">, a </w:t>
      </w:r>
      <w:proofErr w:type="spellStart"/>
      <w:r w:rsidRPr="00FC5F5C">
        <w:rPr>
          <w:color w:val="001F5F"/>
          <w:sz w:val="22"/>
          <w:szCs w:val="22"/>
        </w:rPr>
        <w:t>unor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măsuri</w:t>
      </w:r>
      <w:proofErr w:type="spellEnd"/>
      <w:r w:rsidRPr="00FC5F5C">
        <w:rPr>
          <w:color w:val="001F5F"/>
          <w:sz w:val="22"/>
          <w:szCs w:val="22"/>
        </w:rPr>
        <w:t xml:space="preserve"> de </w:t>
      </w:r>
      <w:proofErr w:type="spellStart"/>
      <w:r w:rsidRPr="00FC5F5C">
        <w:rPr>
          <w:color w:val="001F5F"/>
          <w:sz w:val="22"/>
          <w:szCs w:val="22"/>
        </w:rPr>
        <w:t>unghiuri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şi</w:t>
      </w:r>
      <w:proofErr w:type="spellEnd"/>
      <w:r w:rsidRPr="00FC5F5C">
        <w:rPr>
          <w:color w:val="001F5F"/>
          <w:sz w:val="22"/>
          <w:szCs w:val="22"/>
        </w:rPr>
        <w:t xml:space="preserve"> a </w:t>
      </w:r>
      <w:proofErr w:type="spellStart"/>
      <w:r w:rsidRPr="00FC5F5C">
        <w:rPr>
          <w:color w:val="001F5F"/>
          <w:sz w:val="22"/>
          <w:szCs w:val="22"/>
        </w:rPr>
        <w:t>unor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arii</w:t>
      </w:r>
      <w:proofErr w:type="spellEnd"/>
      <w:r w:rsidRPr="00FC5F5C">
        <w:rPr>
          <w:color w:val="001F5F"/>
          <w:sz w:val="22"/>
          <w:szCs w:val="22"/>
        </w:rPr>
        <w:t xml:space="preserve"> </w:t>
      </w:r>
    </w:p>
    <w:p w14:paraId="160E2D66" w14:textId="77777777" w:rsidR="002E2BA8" w:rsidRPr="00FC5F5C" w:rsidRDefault="002E2BA8" w:rsidP="002E2BA8">
      <w:pPr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 xml:space="preserve">10.3. </w:t>
      </w:r>
      <w:proofErr w:type="spellStart"/>
      <w:r w:rsidRPr="00FC5F5C">
        <w:rPr>
          <w:color w:val="001F5F"/>
          <w:sz w:val="22"/>
          <w:szCs w:val="22"/>
        </w:rPr>
        <w:t>Prelucrarea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informaţiilor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oferite</w:t>
      </w:r>
      <w:proofErr w:type="spellEnd"/>
      <w:r w:rsidRPr="00FC5F5C">
        <w:rPr>
          <w:color w:val="001F5F"/>
          <w:sz w:val="22"/>
          <w:szCs w:val="22"/>
        </w:rPr>
        <w:t xml:space="preserve"> de o </w:t>
      </w:r>
      <w:proofErr w:type="spellStart"/>
      <w:r w:rsidRPr="00FC5F5C">
        <w:rPr>
          <w:color w:val="001F5F"/>
          <w:sz w:val="22"/>
          <w:szCs w:val="22"/>
        </w:rPr>
        <w:t>configuraţie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geometrică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pentru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deducerea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unor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proprietăţi</w:t>
      </w:r>
      <w:proofErr w:type="spellEnd"/>
      <w:r w:rsidRPr="00FC5F5C">
        <w:rPr>
          <w:color w:val="001F5F"/>
          <w:sz w:val="22"/>
          <w:szCs w:val="22"/>
        </w:rPr>
        <w:t xml:space="preserve"> ale </w:t>
      </w:r>
      <w:proofErr w:type="spellStart"/>
      <w:r w:rsidRPr="00FC5F5C">
        <w:rPr>
          <w:color w:val="001F5F"/>
          <w:sz w:val="22"/>
          <w:szCs w:val="22"/>
        </w:rPr>
        <w:t>acesteia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</w:p>
    <w:p w14:paraId="38F06B69" w14:textId="77777777" w:rsidR="002E2BA8" w:rsidRPr="00FC5F5C" w:rsidRDefault="002E2BA8" w:rsidP="002E2BA8">
      <w:pPr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 xml:space="preserve">10.4. </w:t>
      </w:r>
      <w:proofErr w:type="spellStart"/>
      <w:r w:rsidRPr="00FC5F5C">
        <w:rPr>
          <w:color w:val="001F5F"/>
          <w:sz w:val="22"/>
          <w:szCs w:val="22"/>
        </w:rPr>
        <w:t>Analizarea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unor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configuraţii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geometrice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pentru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alegerea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algoritmilor</w:t>
      </w:r>
      <w:proofErr w:type="spellEnd"/>
      <w:r w:rsidRPr="00FC5F5C">
        <w:rPr>
          <w:color w:val="001F5F"/>
          <w:sz w:val="22"/>
          <w:szCs w:val="22"/>
        </w:rPr>
        <w:t xml:space="preserve"> de </w:t>
      </w:r>
      <w:proofErr w:type="spellStart"/>
      <w:r w:rsidRPr="00FC5F5C">
        <w:rPr>
          <w:color w:val="001F5F"/>
          <w:sz w:val="22"/>
          <w:szCs w:val="22"/>
        </w:rPr>
        <w:t>rezolvare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</w:p>
    <w:p w14:paraId="7A556E50" w14:textId="77777777" w:rsidR="002E2BA8" w:rsidRPr="00FC5F5C" w:rsidRDefault="002E2BA8" w:rsidP="002E2BA8">
      <w:pPr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 xml:space="preserve">10.5. </w:t>
      </w:r>
      <w:proofErr w:type="spellStart"/>
      <w:r w:rsidRPr="00FC5F5C">
        <w:rPr>
          <w:color w:val="001F5F"/>
          <w:sz w:val="22"/>
          <w:szCs w:val="22"/>
        </w:rPr>
        <w:t>Aplicarea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unor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metode</w:t>
      </w:r>
      <w:proofErr w:type="spellEnd"/>
      <w:r w:rsidRPr="00FC5F5C">
        <w:rPr>
          <w:color w:val="001F5F"/>
          <w:sz w:val="22"/>
          <w:szCs w:val="22"/>
        </w:rPr>
        <w:t xml:space="preserve"> variate </w:t>
      </w:r>
      <w:proofErr w:type="spellStart"/>
      <w:r w:rsidRPr="00FC5F5C">
        <w:rPr>
          <w:color w:val="001F5F"/>
          <w:sz w:val="22"/>
          <w:szCs w:val="22"/>
        </w:rPr>
        <w:t>pentru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optimizarea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calculelor</w:t>
      </w:r>
      <w:proofErr w:type="spellEnd"/>
      <w:r w:rsidRPr="00FC5F5C">
        <w:rPr>
          <w:color w:val="001F5F"/>
          <w:sz w:val="22"/>
          <w:szCs w:val="22"/>
        </w:rPr>
        <w:t xml:space="preserve"> de </w:t>
      </w:r>
      <w:proofErr w:type="spellStart"/>
      <w:r w:rsidRPr="00FC5F5C">
        <w:rPr>
          <w:color w:val="001F5F"/>
          <w:sz w:val="22"/>
          <w:szCs w:val="22"/>
        </w:rPr>
        <w:t>distanţe</w:t>
      </w:r>
      <w:proofErr w:type="spellEnd"/>
      <w:r w:rsidRPr="00FC5F5C">
        <w:rPr>
          <w:color w:val="001F5F"/>
          <w:sz w:val="22"/>
          <w:szCs w:val="22"/>
        </w:rPr>
        <w:t xml:space="preserve">, de </w:t>
      </w:r>
      <w:proofErr w:type="spellStart"/>
      <w:r w:rsidRPr="00FC5F5C">
        <w:rPr>
          <w:color w:val="001F5F"/>
          <w:sz w:val="22"/>
          <w:szCs w:val="22"/>
        </w:rPr>
        <w:t>măsuri</w:t>
      </w:r>
      <w:proofErr w:type="spellEnd"/>
      <w:r w:rsidRPr="00FC5F5C">
        <w:rPr>
          <w:color w:val="001F5F"/>
          <w:sz w:val="22"/>
          <w:szCs w:val="22"/>
        </w:rPr>
        <w:t xml:space="preserve"> de </w:t>
      </w:r>
      <w:proofErr w:type="spellStart"/>
      <w:r w:rsidRPr="00FC5F5C">
        <w:rPr>
          <w:color w:val="001F5F"/>
          <w:sz w:val="22"/>
          <w:szCs w:val="22"/>
        </w:rPr>
        <w:t>unghiuri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şi</w:t>
      </w:r>
      <w:proofErr w:type="spellEnd"/>
      <w:r w:rsidRPr="00FC5F5C">
        <w:rPr>
          <w:color w:val="001F5F"/>
          <w:sz w:val="22"/>
          <w:szCs w:val="22"/>
        </w:rPr>
        <w:t xml:space="preserve"> de </w:t>
      </w:r>
      <w:proofErr w:type="spellStart"/>
      <w:r w:rsidRPr="00FC5F5C">
        <w:rPr>
          <w:color w:val="001F5F"/>
          <w:sz w:val="22"/>
          <w:szCs w:val="22"/>
        </w:rPr>
        <w:t>arii</w:t>
      </w:r>
      <w:proofErr w:type="spellEnd"/>
      <w:r w:rsidRPr="00FC5F5C">
        <w:rPr>
          <w:color w:val="001F5F"/>
          <w:sz w:val="22"/>
          <w:szCs w:val="22"/>
        </w:rPr>
        <w:t xml:space="preserve"> </w:t>
      </w:r>
    </w:p>
    <w:p w14:paraId="3A75E4BB" w14:textId="77777777" w:rsidR="002E2BA8" w:rsidRPr="00FC5F5C" w:rsidRDefault="002E2BA8" w:rsidP="002E2BA8">
      <w:pPr>
        <w:jc w:val="both"/>
        <w:rPr>
          <w:color w:val="001F5F"/>
          <w:sz w:val="22"/>
          <w:szCs w:val="22"/>
        </w:rPr>
      </w:pPr>
      <w:r w:rsidRPr="00FC5F5C">
        <w:rPr>
          <w:color w:val="001F5F"/>
          <w:sz w:val="22"/>
          <w:szCs w:val="22"/>
        </w:rPr>
        <w:t xml:space="preserve">10.6. </w:t>
      </w:r>
      <w:proofErr w:type="spellStart"/>
      <w:r w:rsidRPr="00FC5F5C">
        <w:rPr>
          <w:color w:val="001F5F"/>
          <w:sz w:val="22"/>
          <w:szCs w:val="22"/>
        </w:rPr>
        <w:t>Modelarea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unor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configuraţii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geometrice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utilizând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metode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vectoriale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sau</w:t>
      </w:r>
      <w:proofErr w:type="spellEnd"/>
      <w:r w:rsidRPr="00FC5F5C">
        <w:rPr>
          <w:color w:val="001F5F"/>
          <w:sz w:val="22"/>
          <w:szCs w:val="22"/>
        </w:rPr>
        <w:t xml:space="preserve"> </w:t>
      </w:r>
      <w:proofErr w:type="spellStart"/>
      <w:r w:rsidRPr="00FC5F5C">
        <w:rPr>
          <w:color w:val="001F5F"/>
          <w:sz w:val="22"/>
          <w:szCs w:val="22"/>
        </w:rPr>
        <w:t>sintetice</w:t>
      </w:r>
      <w:proofErr w:type="spellEnd"/>
    </w:p>
    <w:p w14:paraId="57D4A28A" w14:textId="77777777" w:rsidR="002E2BA8" w:rsidRDefault="002E2BA8" w:rsidP="002E2BA8">
      <w:pPr>
        <w:jc w:val="both"/>
        <w:rPr>
          <w:b/>
          <w:sz w:val="22"/>
          <w:szCs w:val="22"/>
        </w:rPr>
      </w:pPr>
    </w:p>
    <w:p w14:paraId="136C6259" w14:textId="77777777" w:rsidR="00612C14" w:rsidRPr="002E2BA8" w:rsidRDefault="00612C14" w:rsidP="002E2BA8">
      <w:pPr>
        <w:jc w:val="both"/>
        <w:rPr>
          <w:b/>
          <w:sz w:val="22"/>
          <w:szCs w:val="22"/>
        </w:rPr>
      </w:pPr>
    </w:p>
    <w:p w14:paraId="4005BE7C" w14:textId="77777777" w:rsidR="00FC3953" w:rsidRPr="00FC5F5C" w:rsidRDefault="00F96FAF" w:rsidP="00FC5F5C">
      <w:pPr>
        <w:jc w:val="center"/>
        <w:rPr>
          <w:b/>
          <w:color w:val="001F5F"/>
        </w:rPr>
      </w:pPr>
      <w:proofErr w:type="spellStart"/>
      <w:r w:rsidRPr="00FC5F5C">
        <w:rPr>
          <w:b/>
          <w:color w:val="001F5F"/>
        </w:rPr>
        <w:t>Planificarea</w:t>
      </w:r>
      <w:proofErr w:type="spellEnd"/>
      <w:r w:rsidRPr="00FC5F5C">
        <w:rPr>
          <w:b/>
          <w:color w:val="001F5F"/>
        </w:rPr>
        <w:t xml:space="preserve"> </w:t>
      </w:r>
      <w:proofErr w:type="spellStart"/>
      <w:r w:rsidRPr="00FC5F5C">
        <w:rPr>
          <w:b/>
          <w:color w:val="001F5F"/>
        </w:rPr>
        <w:t>este</w:t>
      </w:r>
      <w:proofErr w:type="spellEnd"/>
      <w:r w:rsidRPr="00FC5F5C">
        <w:rPr>
          <w:b/>
          <w:color w:val="001F5F"/>
        </w:rPr>
        <w:t xml:space="preserve"> </w:t>
      </w:r>
      <w:proofErr w:type="spellStart"/>
      <w:r w:rsidRPr="00FC5F5C">
        <w:rPr>
          <w:b/>
          <w:color w:val="001F5F"/>
        </w:rPr>
        <w:t>realizată</w:t>
      </w:r>
      <w:proofErr w:type="spellEnd"/>
      <w:r w:rsidRPr="00FC5F5C">
        <w:rPr>
          <w:b/>
          <w:color w:val="001F5F"/>
        </w:rPr>
        <w:t xml:space="preserve"> </w:t>
      </w:r>
      <w:proofErr w:type="spellStart"/>
      <w:r w:rsidRPr="00FC5F5C">
        <w:rPr>
          <w:b/>
          <w:color w:val="001F5F"/>
        </w:rPr>
        <w:t>pentru</w:t>
      </w:r>
      <w:proofErr w:type="spellEnd"/>
      <w:r w:rsidRPr="00FC5F5C">
        <w:rPr>
          <w:b/>
          <w:color w:val="001F5F"/>
        </w:rPr>
        <w:t xml:space="preserve"> </w:t>
      </w:r>
      <w:proofErr w:type="spellStart"/>
      <w:r w:rsidRPr="00FC5F5C">
        <w:rPr>
          <w:b/>
          <w:color w:val="001F5F"/>
        </w:rPr>
        <w:t>următoarea</w:t>
      </w:r>
      <w:proofErr w:type="spellEnd"/>
      <w:r w:rsidRPr="00FC5F5C">
        <w:rPr>
          <w:b/>
          <w:color w:val="001F5F"/>
        </w:rPr>
        <w:t xml:space="preserve"> </w:t>
      </w:r>
      <w:proofErr w:type="spellStart"/>
      <w:r w:rsidRPr="00FC5F5C">
        <w:rPr>
          <w:b/>
          <w:color w:val="001F5F"/>
        </w:rPr>
        <w:t>structură</w:t>
      </w:r>
      <w:proofErr w:type="spellEnd"/>
      <w:r w:rsidRPr="00FC5F5C">
        <w:rPr>
          <w:b/>
          <w:color w:val="001F5F"/>
        </w:rPr>
        <w:t xml:space="preserve"> </w:t>
      </w:r>
      <w:proofErr w:type="gramStart"/>
      <w:r w:rsidRPr="00FC5F5C">
        <w:rPr>
          <w:b/>
          <w:color w:val="001F5F"/>
        </w:rPr>
        <w:t>a</w:t>
      </w:r>
      <w:proofErr w:type="gramEnd"/>
      <w:r w:rsidRPr="00FC5F5C">
        <w:rPr>
          <w:b/>
          <w:color w:val="001F5F"/>
        </w:rPr>
        <w:t xml:space="preserve"> </w:t>
      </w:r>
      <w:proofErr w:type="spellStart"/>
      <w:r w:rsidRPr="00FC5F5C">
        <w:rPr>
          <w:b/>
          <w:color w:val="001F5F"/>
        </w:rPr>
        <w:t>anului</w:t>
      </w:r>
      <w:proofErr w:type="spellEnd"/>
      <w:r w:rsidRPr="00FC5F5C">
        <w:rPr>
          <w:b/>
          <w:color w:val="001F5F"/>
        </w:rPr>
        <w:t xml:space="preserve"> </w:t>
      </w:r>
      <w:proofErr w:type="spellStart"/>
      <w:r w:rsidRPr="00FC5F5C">
        <w:rPr>
          <w:b/>
          <w:color w:val="001F5F"/>
        </w:rPr>
        <w:t>școlar</w:t>
      </w:r>
      <w:proofErr w:type="spellEnd"/>
      <w:r w:rsidRPr="00FC5F5C">
        <w:rPr>
          <w:b/>
          <w:color w:val="001F5F"/>
        </w:rPr>
        <w:t>:</w:t>
      </w:r>
    </w:p>
    <w:p w14:paraId="37695FD5" w14:textId="77777777" w:rsidR="00F96FAF" w:rsidRPr="00F96FAF" w:rsidRDefault="00F96FAF" w:rsidP="00F96FAF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  <w:gridCol w:w="5166"/>
        <w:gridCol w:w="747"/>
        <w:gridCol w:w="749"/>
        <w:gridCol w:w="749"/>
        <w:gridCol w:w="751"/>
        <w:gridCol w:w="749"/>
        <w:gridCol w:w="750"/>
        <w:gridCol w:w="749"/>
        <w:gridCol w:w="799"/>
      </w:tblGrid>
      <w:tr w:rsidR="009920D4" w:rsidRPr="00F96FAF" w14:paraId="5AC7AA55" w14:textId="77777777" w:rsidTr="00430772">
        <w:trPr>
          <w:trHeight w:val="637"/>
          <w:jc w:val="center"/>
        </w:trPr>
        <w:tc>
          <w:tcPr>
            <w:tcW w:w="1911" w:type="dxa"/>
            <w:shd w:val="clear" w:color="auto" w:fill="8DB3E2" w:themeFill="text2" w:themeFillTint="66"/>
            <w:vAlign w:val="center"/>
            <w:hideMark/>
          </w:tcPr>
          <w:p w14:paraId="608E3E7A" w14:textId="77777777" w:rsidR="009920D4" w:rsidRPr="00F96FAF" w:rsidRDefault="009920D4" w:rsidP="00FC3953">
            <w:pPr>
              <w:pStyle w:val="TableParagraph"/>
              <w:spacing w:before="69" w:line="189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F96FAF">
              <w:rPr>
                <w:b/>
                <w:color w:val="FFFFFF"/>
                <w:spacing w:val="-2"/>
                <w:sz w:val="24"/>
                <w:szCs w:val="24"/>
              </w:rPr>
              <w:t>Modulul</w:t>
            </w:r>
          </w:p>
        </w:tc>
        <w:tc>
          <w:tcPr>
            <w:tcW w:w="5166" w:type="dxa"/>
            <w:shd w:val="clear" w:color="auto" w:fill="8DB3E2" w:themeFill="text2" w:themeFillTint="66"/>
            <w:vAlign w:val="center"/>
            <w:hideMark/>
          </w:tcPr>
          <w:p w14:paraId="4BFFAED4" w14:textId="77777777" w:rsidR="009920D4" w:rsidRPr="00F96FAF" w:rsidRDefault="009920D4" w:rsidP="00FC3953">
            <w:pPr>
              <w:pStyle w:val="TableParagraph"/>
              <w:spacing w:before="2" w:line="276" w:lineRule="auto"/>
              <w:ind w:left="1313" w:right="1309"/>
              <w:jc w:val="center"/>
              <w:rPr>
                <w:b/>
                <w:sz w:val="24"/>
                <w:szCs w:val="24"/>
              </w:rPr>
            </w:pPr>
            <w:r w:rsidRPr="00F96FAF">
              <w:rPr>
                <w:b/>
                <w:color w:val="FFFFFF"/>
                <w:spacing w:val="-2"/>
                <w:sz w:val="24"/>
                <w:szCs w:val="24"/>
              </w:rPr>
              <w:t>Perioada</w:t>
            </w:r>
          </w:p>
        </w:tc>
        <w:tc>
          <w:tcPr>
            <w:tcW w:w="6043" w:type="dxa"/>
            <w:gridSpan w:val="8"/>
            <w:shd w:val="clear" w:color="auto" w:fill="8DB3E2" w:themeFill="text2" w:themeFillTint="66"/>
            <w:vAlign w:val="center"/>
            <w:hideMark/>
          </w:tcPr>
          <w:p w14:paraId="2AE2D30F" w14:textId="77777777" w:rsidR="009920D4" w:rsidRPr="00F96FAF" w:rsidRDefault="009920D4" w:rsidP="009920D4">
            <w:pPr>
              <w:pStyle w:val="TableParagraph"/>
              <w:spacing w:line="189" w:lineRule="exact"/>
              <w:jc w:val="center"/>
              <w:rPr>
                <w:b/>
                <w:sz w:val="24"/>
                <w:szCs w:val="24"/>
              </w:rPr>
            </w:pPr>
            <w:r w:rsidRPr="00F96FAF">
              <w:rPr>
                <w:b/>
                <w:color w:val="FFFFFF"/>
                <w:sz w:val="24"/>
                <w:szCs w:val="24"/>
              </w:rPr>
              <w:t>Săptămânile</w:t>
            </w:r>
            <w:r w:rsidRPr="00F96FAF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F96FAF">
              <w:rPr>
                <w:b/>
                <w:color w:val="FFFFFF"/>
                <w:sz w:val="24"/>
                <w:szCs w:val="24"/>
              </w:rPr>
              <w:t>de</w:t>
            </w:r>
            <w:r w:rsidRPr="00F96FAF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F96FAF">
              <w:rPr>
                <w:b/>
                <w:color w:val="FFFFFF"/>
                <w:spacing w:val="-2"/>
                <w:sz w:val="24"/>
                <w:szCs w:val="24"/>
              </w:rPr>
              <w:t>școală</w:t>
            </w:r>
          </w:p>
        </w:tc>
      </w:tr>
      <w:tr w:rsidR="009920D4" w:rsidRPr="00F96FAF" w14:paraId="73DCD5D7" w14:textId="77777777" w:rsidTr="00430772">
        <w:trPr>
          <w:trHeight w:val="637"/>
          <w:jc w:val="center"/>
        </w:trPr>
        <w:tc>
          <w:tcPr>
            <w:tcW w:w="1911" w:type="dxa"/>
            <w:shd w:val="clear" w:color="auto" w:fill="D99594" w:themeFill="accent2" w:themeFillTint="99"/>
            <w:vAlign w:val="center"/>
          </w:tcPr>
          <w:p w14:paraId="38DE6E73" w14:textId="77777777" w:rsidR="009920D4" w:rsidRPr="00F96FAF" w:rsidRDefault="009920D4" w:rsidP="00FC3953">
            <w:pPr>
              <w:pStyle w:val="TableParagraph"/>
              <w:spacing w:line="18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F96FAF">
              <w:rPr>
                <w:b/>
                <w:color w:val="FFFFFF"/>
                <w:sz w:val="24"/>
                <w:szCs w:val="24"/>
              </w:rPr>
              <w:t>Modulul</w:t>
            </w:r>
            <w:r w:rsidRPr="00F96FAF">
              <w:rPr>
                <w:b/>
                <w:color w:val="FFFFFF"/>
                <w:spacing w:val="-10"/>
                <w:sz w:val="24"/>
                <w:szCs w:val="24"/>
              </w:rPr>
              <w:t xml:space="preserve"> 1</w:t>
            </w:r>
          </w:p>
        </w:tc>
        <w:tc>
          <w:tcPr>
            <w:tcW w:w="5166" w:type="dxa"/>
            <w:shd w:val="clear" w:color="auto" w:fill="DBE5F1" w:themeFill="accent1" w:themeFillTint="33"/>
            <w:vAlign w:val="center"/>
            <w:hideMark/>
          </w:tcPr>
          <w:p w14:paraId="483FF703" w14:textId="77777777" w:rsidR="009920D4" w:rsidRPr="00F96FAF" w:rsidRDefault="009920D4" w:rsidP="009920D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6FAF">
              <w:rPr>
                <w:b/>
                <w:sz w:val="24"/>
                <w:szCs w:val="24"/>
              </w:rPr>
              <w:t>9</w:t>
            </w:r>
            <w:r w:rsidRPr="00F96F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96FAF">
              <w:rPr>
                <w:b/>
                <w:sz w:val="24"/>
                <w:szCs w:val="24"/>
              </w:rPr>
              <w:t>septembrie</w:t>
            </w:r>
            <w:r w:rsidRPr="00F96F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96FAF">
              <w:rPr>
                <w:b/>
                <w:sz w:val="24"/>
                <w:szCs w:val="24"/>
              </w:rPr>
              <w:t>–</w:t>
            </w:r>
            <w:r w:rsidRPr="00F96F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96FAF">
              <w:rPr>
                <w:b/>
                <w:sz w:val="24"/>
                <w:szCs w:val="24"/>
              </w:rPr>
              <w:t>25</w:t>
            </w:r>
            <w:r w:rsidRPr="00F96F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96FAF">
              <w:rPr>
                <w:b/>
                <w:sz w:val="24"/>
                <w:szCs w:val="24"/>
              </w:rPr>
              <w:t>octombrie</w:t>
            </w:r>
            <w:r w:rsidRPr="00F96F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96FAF">
              <w:rPr>
                <w:b/>
                <w:spacing w:val="-4"/>
                <w:sz w:val="24"/>
                <w:szCs w:val="24"/>
              </w:rPr>
              <w:t>2024</w:t>
            </w:r>
          </w:p>
          <w:p w14:paraId="58F401A2" w14:textId="77777777" w:rsidR="009920D4" w:rsidRPr="00F96FAF" w:rsidRDefault="009920D4" w:rsidP="009920D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6FAF">
              <w:rPr>
                <w:b/>
                <w:sz w:val="24"/>
                <w:szCs w:val="24"/>
              </w:rPr>
              <w:t>(7</w:t>
            </w:r>
            <w:r w:rsidRPr="00F96F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96FAF">
              <w:rPr>
                <w:b/>
                <w:spacing w:val="-2"/>
                <w:sz w:val="24"/>
                <w:szCs w:val="24"/>
              </w:rPr>
              <w:t>săptămâni)</w:t>
            </w:r>
          </w:p>
        </w:tc>
        <w:tc>
          <w:tcPr>
            <w:tcW w:w="747" w:type="dxa"/>
            <w:shd w:val="clear" w:color="auto" w:fill="DBE5F1" w:themeFill="accent1" w:themeFillTint="33"/>
            <w:vAlign w:val="center"/>
          </w:tcPr>
          <w:p w14:paraId="23EF9200" w14:textId="77777777" w:rsidR="009920D4" w:rsidRPr="00F96FAF" w:rsidRDefault="00043E09" w:rsidP="00FC3953">
            <w:pPr>
              <w:pStyle w:val="TableParagraph"/>
              <w:spacing w:before="1" w:line="191" w:lineRule="exact"/>
              <w:ind w:right="93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DBE5F1" w:themeFill="accent1" w:themeFillTint="33"/>
            <w:vAlign w:val="center"/>
          </w:tcPr>
          <w:p w14:paraId="38C0BDED" w14:textId="77777777" w:rsidR="009920D4" w:rsidRPr="00F96FAF" w:rsidRDefault="00043E09" w:rsidP="00FC3953">
            <w:pPr>
              <w:pStyle w:val="TableParagraph"/>
              <w:spacing w:before="1" w:line="191" w:lineRule="exact"/>
              <w:ind w:right="96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2</w:t>
            </w:r>
          </w:p>
        </w:tc>
        <w:tc>
          <w:tcPr>
            <w:tcW w:w="749" w:type="dxa"/>
            <w:shd w:val="clear" w:color="auto" w:fill="DBE5F1" w:themeFill="accent1" w:themeFillTint="33"/>
            <w:vAlign w:val="center"/>
          </w:tcPr>
          <w:p w14:paraId="55430237" w14:textId="77777777" w:rsidR="009920D4" w:rsidRPr="00F96FAF" w:rsidRDefault="00043E09" w:rsidP="00FC3953">
            <w:pPr>
              <w:pStyle w:val="TableParagraph"/>
              <w:spacing w:before="1" w:line="191" w:lineRule="exact"/>
              <w:ind w:right="98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3</w:t>
            </w:r>
          </w:p>
        </w:tc>
        <w:tc>
          <w:tcPr>
            <w:tcW w:w="751" w:type="dxa"/>
            <w:shd w:val="clear" w:color="auto" w:fill="DBE5F1" w:themeFill="accent1" w:themeFillTint="33"/>
            <w:vAlign w:val="center"/>
          </w:tcPr>
          <w:p w14:paraId="06B8DF03" w14:textId="77777777" w:rsidR="009920D4" w:rsidRPr="00F96FAF" w:rsidRDefault="00043E09" w:rsidP="00FC3953">
            <w:pPr>
              <w:pStyle w:val="TableParagraph"/>
              <w:spacing w:before="1" w:line="191" w:lineRule="exact"/>
              <w:ind w:right="102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4</w:t>
            </w:r>
          </w:p>
        </w:tc>
        <w:tc>
          <w:tcPr>
            <w:tcW w:w="749" w:type="dxa"/>
            <w:shd w:val="clear" w:color="auto" w:fill="DBE5F1" w:themeFill="accent1" w:themeFillTint="33"/>
            <w:vAlign w:val="center"/>
          </w:tcPr>
          <w:p w14:paraId="7D502032" w14:textId="77777777" w:rsidR="009920D4" w:rsidRPr="00F96FAF" w:rsidRDefault="00043E09" w:rsidP="00FC3953">
            <w:pPr>
              <w:pStyle w:val="TableParagraph"/>
              <w:spacing w:before="1" w:line="191" w:lineRule="exact"/>
              <w:ind w:right="101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5</w:t>
            </w:r>
          </w:p>
        </w:tc>
        <w:tc>
          <w:tcPr>
            <w:tcW w:w="750" w:type="dxa"/>
            <w:shd w:val="clear" w:color="auto" w:fill="DBE5F1" w:themeFill="accent1" w:themeFillTint="33"/>
            <w:vAlign w:val="center"/>
          </w:tcPr>
          <w:p w14:paraId="05F02184" w14:textId="77777777" w:rsidR="009920D4" w:rsidRPr="00F96FAF" w:rsidRDefault="00043E09" w:rsidP="00FC3953">
            <w:pPr>
              <w:pStyle w:val="TableParagraph"/>
              <w:spacing w:before="1" w:line="191" w:lineRule="exact"/>
              <w:ind w:right="99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6</w:t>
            </w:r>
          </w:p>
        </w:tc>
        <w:tc>
          <w:tcPr>
            <w:tcW w:w="749" w:type="dxa"/>
            <w:shd w:val="clear" w:color="auto" w:fill="DBE5F1" w:themeFill="accent1" w:themeFillTint="33"/>
            <w:vAlign w:val="center"/>
          </w:tcPr>
          <w:p w14:paraId="68428876" w14:textId="77777777" w:rsidR="009920D4" w:rsidRPr="00F96FAF" w:rsidRDefault="00043E09" w:rsidP="00FC3953">
            <w:pPr>
              <w:pStyle w:val="TableParagraph"/>
              <w:spacing w:before="1" w:line="191" w:lineRule="exact"/>
              <w:ind w:right="99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7</w:t>
            </w:r>
          </w:p>
        </w:tc>
        <w:tc>
          <w:tcPr>
            <w:tcW w:w="799" w:type="dxa"/>
            <w:vAlign w:val="center"/>
          </w:tcPr>
          <w:p w14:paraId="5B7A09F5" w14:textId="77777777" w:rsidR="009920D4" w:rsidRPr="00F96FAF" w:rsidRDefault="009920D4" w:rsidP="00FC395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20D4" w:rsidRPr="00F96FAF" w14:paraId="11A952BE" w14:textId="77777777" w:rsidTr="00430772">
        <w:trPr>
          <w:trHeight w:val="637"/>
          <w:jc w:val="center"/>
        </w:trPr>
        <w:tc>
          <w:tcPr>
            <w:tcW w:w="1911" w:type="dxa"/>
            <w:shd w:val="clear" w:color="auto" w:fill="D99594" w:themeFill="accent2" w:themeFillTint="99"/>
            <w:vAlign w:val="center"/>
          </w:tcPr>
          <w:p w14:paraId="7A049123" w14:textId="77777777" w:rsidR="009920D4" w:rsidRPr="00F96FAF" w:rsidRDefault="009920D4" w:rsidP="00FC3953">
            <w:pPr>
              <w:pStyle w:val="TableParagraph"/>
              <w:spacing w:line="18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F96FAF">
              <w:rPr>
                <w:b/>
                <w:color w:val="FFFFFF"/>
                <w:sz w:val="24"/>
                <w:szCs w:val="24"/>
              </w:rPr>
              <w:t>Modulul</w:t>
            </w:r>
            <w:r w:rsidRPr="00F96FAF">
              <w:rPr>
                <w:b/>
                <w:color w:val="FFFFFF"/>
                <w:spacing w:val="-10"/>
                <w:sz w:val="24"/>
                <w:szCs w:val="24"/>
              </w:rPr>
              <w:t xml:space="preserve"> 2</w:t>
            </w:r>
          </w:p>
        </w:tc>
        <w:tc>
          <w:tcPr>
            <w:tcW w:w="5166" w:type="dxa"/>
            <w:shd w:val="clear" w:color="auto" w:fill="ECECEC"/>
            <w:vAlign w:val="center"/>
            <w:hideMark/>
          </w:tcPr>
          <w:p w14:paraId="1C40EB9F" w14:textId="77777777" w:rsidR="009920D4" w:rsidRPr="00F96FAF" w:rsidRDefault="009920D4" w:rsidP="009920D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6FAF">
              <w:rPr>
                <w:b/>
                <w:sz w:val="24"/>
                <w:szCs w:val="24"/>
              </w:rPr>
              <w:t>4 noiembrie</w:t>
            </w:r>
            <w:r w:rsidRPr="00F96F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96FAF">
              <w:rPr>
                <w:b/>
                <w:sz w:val="24"/>
                <w:szCs w:val="24"/>
              </w:rPr>
              <w:t>–</w:t>
            </w:r>
            <w:r w:rsidRPr="00F96F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96FAF">
              <w:rPr>
                <w:b/>
                <w:sz w:val="24"/>
                <w:szCs w:val="24"/>
              </w:rPr>
              <w:t>20</w:t>
            </w:r>
            <w:r w:rsidRPr="00F96F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96FAF">
              <w:rPr>
                <w:b/>
                <w:sz w:val="24"/>
                <w:szCs w:val="24"/>
              </w:rPr>
              <w:t>decembrie</w:t>
            </w:r>
            <w:r w:rsidRPr="00F96F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96FAF">
              <w:rPr>
                <w:b/>
                <w:spacing w:val="-4"/>
                <w:sz w:val="24"/>
                <w:szCs w:val="24"/>
              </w:rPr>
              <w:t>2024</w:t>
            </w:r>
          </w:p>
          <w:p w14:paraId="019BE8A4" w14:textId="77777777" w:rsidR="009920D4" w:rsidRPr="00F96FAF" w:rsidRDefault="009920D4" w:rsidP="009920D4">
            <w:pPr>
              <w:pStyle w:val="TableParagraph"/>
              <w:spacing w:before="2" w:line="276" w:lineRule="auto"/>
              <w:jc w:val="center"/>
              <w:rPr>
                <w:b/>
                <w:sz w:val="24"/>
                <w:szCs w:val="24"/>
              </w:rPr>
            </w:pPr>
            <w:r w:rsidRPr="00F96FAF">
              <w:rPr>
                <w:b/>
                <w:sz w:val="24"/>
                <w:szCs w:val="24"/>
              </w:rPr>
              <w:t>(7</w:t>
            </w:r>
            <w:r w:rsidRPr="00F96F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96FAF">
              <w:rPr>
                <w:b/>
                <w:spacing w:val="-2"/>
                <w:sz w:val="24"/>
                <w:szCs w:val="24"/>
              </w:rPr>
              <w:t>săptămâni)</w:t>
            </w:r>
          </w:p>
        </w:tc>
        <w:tc>
          <w:tcPr>
            <w:tcW w:w="747" w:type="dxa"/>
            <w:shd w:val="clear" w:color="auto" w:fill="ECECEC"/>
            <w:vAlign w:val="center"/>
          </w:tcPr>
          <w:p w14:paraId="55387FB1" w14:textId="77777777" w:rsidR="009920D4" w:rsidRPr="00F96FAF" w:rsidRDefault="00043E09" w:rsidP="00FC3953">
            <w:pPr>
              <w:pStyle w:val="TableParagraph"/>
              <w:spacing w:line="191" w:lineRule="exact"/>
              <w:ind w:right="93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8</w:t>
            </w:r>
          </w:p>
        </w:tc>
        <w:tc>
          <w:tcPr>
            <w:tcW w:w="749" w:type="dxa"/>
            <w:shd w:val="clear" w:color="auto" w:fill="ECECEC"/>
            <w:vAlign w:val="center"/>
          </w:tcPr>
          <w:p w14:paraId="73879845" w14:textId="77777777" w:rsidR="009920D4" w:rsidRPr="00F96FAF" w:rsidRDefault="00043E09" w:rsidP="00FC3953">
            <w:pPr>
              <w:pStyle w:val="TableParagraph"/>
              <w:spacing w:line="191" w:lineRule="exact"/>
              <w:ind w:right="96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9</w:t>
            </w:r>
          </w:p>
        </w:tc>
        <w:tc>
          <w:tcPr>
            <w:tcW w:w="749" w:type="dxa"/>
            <w:shd w:val="clear" w:color="auto" w:fill="ECECEC"/>
            <w:vAlign w:val="center"/>
          </w:tcPr>
          <w:p w14:paraId="33E974BF" w14:textId="77777777" w:rsidR="009920D4" w:rsidRPr="00F96FAF" w:rsidRDefault="00043E09" w:rsidP="00FC3953">
            <w:pPr>
              <w:pStyle w:val="TableParagraph"/>
              <w:spacing w:line="191" w:lineRule="exact"/>
              <w:ind w:right="95"/>
              <w:jc w:val="center"/>
              <w:rPr>
                <w:sz w:val="24"/>
                <w:szCs w:val="24"/>
              </w:rPr>
            </w:pPr>
            <w:r w:rsidRPr="00F96FAF">
              <w:rPr>
                <w:spacing w:val="-5"/>
                <w:sz w:val="24"/>
                <w:szCs w:val="24"/>
              </w:rPr>
              <w:t>S</w:t>
            </w:r>
            <w:r w:rsidR="009920D4" w:rsidRPr="00F96FAF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51" w:type="dxa"/>
            <w:shd w:val="clear" w:color="auto" w:fill="ECECEC"/>
            <w:vAlign w:val="center"/>
          </w:tcPr>
          <w:p w14:paraId="1E308999" w14:textId="77777777" w:rsidR="009920D4" w:rsidRPr="00F96FAF" w:rsidRDefault="00043E09" w:rsidP="00FC3953">
            <w:pPr>
              <w:pStyle w:val="TableParagraph"/>
              <w:spacing w:line="191" w:lineRule="exact"/>
              <w:ind w:right="97"/>
              <w:jc w:val="center"/>
              <w:rPr>
                <w:sz w:val="24"/>
                <w:szCs w:val="24"/>
              </w:rPr>
            </w:pPr>
            <w:r w:rsidRPr="00F96FAF">
              <w:rPr>
                <w:spacing w:val="-5"/>
                <w:sz w:val="24"/>
                <w:szCs w:val="24"/>
              </w:rPr>
              <w:t>S</w:t>
            </w:r>
            <w:r w:rsidR="009920D4" w:rsidRPr="00F96FA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49" w:type="dxa"/>
            <w:shd w:val="clear" w:color="auto" w:fill="ECECEC"/>
            <w:vAlign w:val="center"/>
          </w:tcPr>
          <w:p w14:paraId="471B6DA0" w14:textId="77777777" w:rsidR="009920D4" w:rsidRPr="00F96FAF" w:rsidRDefault="00043E09" w:rsidP="00FC3953">
            <w:pPr>
              <w:pStyle w:val="TableParagraph"/>
              <w:spacing w:line="191" w:lineRule="exact"/>
              <w:ind w:right="97"/>
              <w:jc w:val="center"/>
              <w:rPr>
                <w:sz w:val="24"/>
                <w:szCs w:val="24"/>
              </w:rPr>
            </w:pPr>
            <w:r w:rsidRPr="00F96FAF">
              <w:rPr>
                <w:spacing w:val="-5"/>
                <w:sz w:val="24"/>
                <w:szCs w:val="24"/>
              </w:rPr>
              <w:t>S</w:t>
            </w:r>
            <w:r w:rsidR="009920D4" w:rsidRPr="00F96FAF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50" w:type="dxa"/>
            <w:shd w:val="clear" w:color="auto" w:fill="ECECEC"/>
            <w:vAlign w:val="center"/>
          </w:tcPr>
          <w:p w14:paraId="02497210" w14:textId="77777777" w:rsidR="009920D4" w:rsidRPr="00F96FAF" w:rsidRDefault="00043E09" w:rsidP="00FC3953">
            <w:pPr>
              <w:pStyle w:val="TableParagraph"/>
              <w:spacing w:line="191" w:lineRule="exact"/>
              <w:ind w:right="95"/>
              <w:jc w:val="center"/>
              <w:rPr>
                <w:sz w:val="24"/>
                <w:szCs w:val="24"/>
              </w:rPr>
            </w:pPr>
            <w:r w:rsidRPr="00F96FAF">
              <w:rPr>
                <w:spacing w:val="-5"/>
                <w:sz w:val="24"/>
                <w:szCs w:val="24"/>
              </w:rPr>
              <w:t>S</w:t>
            </w:r>
            <w:r w:rsidR="009920D4" w:rsidRPr="00F96FAF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49" w:type="dxa"/>
            <w:shd w:val="clear" w:color="auto" w:fill="ECECEC"/>
            <w:vAlign w:val="center"/>
          </w:tcPr>
          <w:p w14:paraId="56A9889B" w14:textId="77777777" w:rsidR="009920D4" w:rsidRPr="00F96FAF" w:rsidRDefault="00043E09" w:rsidP="00FC3953">
            <w:pPr>
              <w:pStyle w:val="TableParagraph"/>
              <w:spacing w:line="191" w:lineRule="exact"/>
              <w:ind w:right="97"/>
              <w:jc w:val="center"/>
              <w:rPr>
                <w:sz w:val="24"/>
                <w:szCs w:val="24"/>
              </w:rPr>
            </w:pPr>
            <w:r w:rsidRPr="00F96FAF">
              <w:rPr>
                <w:spacing w:val="-5"/>
                <w:sz w:val="24"/>
                <w:szCs w:val="24"/>
              </w:rPr>
              <w:t>S</w:t>
            </w:r>
            <w:r w:rsidR="009920D4" w:rsidRPr="00F96FAF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99" w:type="dxa"/>
            <w:vAlign w:val="center"/>
          </w:tcPr>
          <w:p w14:paraId="40EA9660" w14:textId="77777777" w:rsidR="009920D4" w:rsidRPr="00F96FAF" w:rsidRDefault="009920D4" w:rsidP="00FC3953">
            <w:pPr>
              <w:pStyle w:val="TableParagraph"/>
              <w:spacing w:before="8" w:line="276" w:lineRule="auto"/>
              <w:jc w:val="center"/>
              <w:rPr>
                <w:b/>
                <w:sz w:val="24"/>
                <w:szCs w:val="24"/>
              </w:rPr>
            </w:pPr>
          </w:p>
          <w:p w14:paraId="0297B938" w14:textId="77777777" w:rsidR="009920D4" w:rsidRPr="00F96FAF" w:rsidRDefault="009920D4" w:rsidP="00FC3953">
            <w:pPr>
              <w:pStyle w:val="TableParagraph"/>
              <w:spacing w:line="191" w:lineRule="exact"/>
              <w:ind w:right="96"/>
              <w:jc w:val="center"/>
              <w:rPr>
                <w:sz w:val="24"/>
                <w:szCs w:val="24"/>
              </w:rPr>
            </w:pPr>
          </w:p>
        </w:tc>
      </w:tr>
      <w:tr w:rsidR="009920D4" w:rsidRPr="00F96FAF" w14:paraId="15BE6CF3" w14:textId="77777777" w:rsidTr="00957653">
        <w:trPr>
          <w:trHeight w:val="637"/>
          <w:jc w:val="center"/>
        </w:trPr>
        <w:tc>
          <w:tcPr>
            <w:tcW w:w="1911" w:type="dxa"/>
            <w:shd w:val="clear" w:color="auto" w:fill="D99594" w:themeFill="accent2" w:themeFillTint="99"/>
            <w:vAlign w:val="center"/>
          </w:tcPr>
          <w:p w14:paraId="27D7FBC0" w14:textId="77777777" w:rsidR="009920D4" w:rsidRPr="00F96FAF" w:rsidRDefault="009920D4" w:rsidP="00FC3953">
            <w:pPr>
              <w:pStyle w:val="TableParagraph"/>
              <w:spacing w:line="189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F96FAF">
              <w:rPr>
                <w:b/>
                <w:color w:val="FFFFFF"/>
                <w:sz w:val="24"/>
                <w:szCs w:val="24"/>
              </w:rPr>
              <w:t>Modulul</w:t>
            </w:r>
            <w:r w:rsidRPr="00F96FAF">
              <w:rPr>
                <w:b/>
                <w:color w:val="FFFFFF"/>
                <w:spacing w:val="-10"/>
                <w:sz w:val="24"/>
                <w:szCs w:val="24"/>
              </w:rPr>
              <w:t xml:space="preserve"> 3</w:t>
            </w:r>
          </w:p>
        </w:tc>
        <w:tc>
          <w:tcPr>
            <w:tcW w:w="5166" w:type="dxa"/>
            <w:shd w:val="clear" w:color="auto" w:fill="DBE5F1" w:themeFill="accent1" w:themeFillTint="33"/>
            <w:vAlign w:val="center"/>
            <w:hideMark/>
          </w:tcPr>
          <w:p w14:paraId="23E1AC20" w14:textId="450DF224" w:rsidR="009920D4" w:rsidRPr="00F96FAF" w:rsidRDefault="009920D4" w:rsidP="009920D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6FAF">
              <w:rPr>
                <w:b/>
                <w:sz w:val="24"/>
                <w:szCs w:val="24"/>
              </w:rPr>
              <w:t>8 ianuarie</w:t>
            </w:r>
            <w:r w:rsidRPr="00F96F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96FAF">
              <w:rPr>
                <w:b/>
                <w:sz w:val="24"/>
                <w:szCs w:val="24"/>
              </w:rPr>
              <w:t>–</w:t>
            </w:r>
            <w:r w:rsidRPr="00F96FAF">
              <w:rPr>
                <w:b/>
                <w:spacing w:val="-2"/>
                <w:sz w:val="24"/>
                <w:szCs w:val="24"/>
              </w:rPr>
              <w:t xml:space="preserve"> </w:t>
            </w:r>
            <w:r w:rsidR="00430772">
              <w:rPr>
                <w:b/>
                <w:sz w:val="24"/>
                <w:szCs w:val="24"/>
              </w:rPr>
              <w:t xml:space="preserve">21 </w:t>
            </w:r>
            <w:r w:rsidRPr="00F96FAF">
              <w:rPr>
                <w:b/>
                <w:sz w:val="24"/>
                <w:szCs w:val="24"/>
              </w:rPr>
              <w:t>februarie</w:t>
            </w:r>
            <w:r w:rsidRPr="00F96F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96FAF">
              <w:rPr>
                <w:b/>
                <w:spacing w:val="-4"/>
                <w:sz w:val="24"/>
                <w:szCs w:val="24"/>
              </w:rPr>
              <w:t>2025</w:t>
            </w:r>
          </w:p>
          <w:p w14:paraId="23950405" w14:textId="7E4052A8" w:rsidR="009920D4" w:rsidRPr="00F96FAF" w:rsidRDefault="009920D4" w:rsidP="009920D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6FAF">
              <w:rPr>
                <w:b/>
                <w:sz w:val="24"/>
                <w:szCs w:val="24"/>
              </w:rPr>
              <w:t>(</w:t>
            </w:r>
            <w:r w:rsidR="00430772">
              <w:rPr>
                <w:b/>
                <w:sz w:val="24"/>
                <w:szCs w:val="24"/>
              </w:rPr>
              <w:t>6</w:t>
            </w:r>
            <w:r w:rsidRPr="00F96F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96FAF">
              <w:rPr>
                <w:b/>
                <w:spacing w:val="-2"/>
                <w:sz w:val="24"/>
                <w:szCs w:val="24"/>
              </w:rPr>
              <w:t xml:space="preserve">săptămâni + </w:t>
            </w:r>
            <w:r w:rsidRPr="00F96FAF">
              <w:rPr>
                <w:b/>
                <w:color w:val="0070C0"/>
                <w:spacing w:val="-2"/>
                <w:sz w:val="24"/>
                <w:szCs w:val="24"/>
              </w:rPr>
              <w:t>„</w:t>
            </w:r>
            <w:proofErr w:type="spellStart"/>
            <w:r w:rsidRPr="00F96FAF">
              <w:rPr>
                <w:b/>
                <w:color w:val="0070C0"/>
                <w:spacing w:val="-2"/>
                <w:sz w:val="24"/>
                <w:szCs w:val="24"/>
              </w:rPr>
              <w:t>Scoala</w:t>
            </w:r>
            <w:proofErr w:type="spellEnd"/>
            <w:r w:rsidRPr="00F96FAF">
              <w:rPr>
                <w:b/>
                <w:color w:val="0070C0"/>
                <w:spacing w:val="-2"/>
                <w:sz w:val="24"/>
                <w:szCs w:val="24"/>
              </w:rPr>
              <w:t xml:space="preserve"> altfel”</w:t>
            </w:r>
            <w:r w:rsidRPr="00F96FAF">
              <w:rPr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747" w:type="dxa"/>
            <w:shd w:val="clear" w:color="auto" w:fill="DBE5F1" w:themeFill="accent1" w:themeFillTint="33"/>
            <w:vAlign w:val="center"/>
          </w:tcPr>
          <w:p w14:paraId="26C7F6BB" w14:textId="77777777" w:rsidR="009920D4" w:rsidRPr="00F96FAF" w:rsidRDefault="00043E09" w:rsidP="00FC3953">
            <w:pPr>
              <w:pStyle w:val="TableParagraph"/>
              <w:spacing w:before="1" w:line="193" w:lineRule="exact"/>
              <w:ind w:right="90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15</w:t>
            </w:r>
          </w:p>
        </w:tc>
        <w:tc>
          <w:tcPr>
            <w:tcW w:w="749" w:type="dxa"/>
            <w:shd w:val="clear" w:color="auto" w:fill="DBE5F1" w:themeFill="accent1" w:themeFillTint="33"/>
            <w:vAlign w:val="center"/>
            <w:hideMark/>
          </w:tcPr>
          <w:p w14:paraId="60511F46" w14:textId="77777777" w:rsidR="009920D4" w:rsidRPr="00F96FAF" w:rsidRDefault="00043E09" w:rsidP="00FC3953">
            <w:pPr>
              <w:pStyle w:val="TableParagraph"/>
              <w:spacing w:before="1" w:line="193" w:lineRule="exact"/>
              <w:ind w:right="92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16</w:t>
            </w:r>
          </w:p>
        </w:tc>
        <w:tc>
          <w:tcPr>
            <w:tcW w:w="749" w:type="dxa"/>
            <w:shd w:val="clear" w:color="auto" w:fill="DBE5F1" w:themeFill="accent1" w:themeFillTint="33"/>
            <w:vAlign w:val="center"/>
            <w:hideMark/>
          </w:tcPr>
          <w:p w14:paraId="2329BB3D" w14:textId="77777777" w:rsidR="009920D4" w:rsidRPr="00F96FAF" w:rsidRDefault="00043E09" w:rsidP="00FC3953">
            <w:pPr>
              <w:pStyle w:val="TableParagraph"/>
              <w:spacing w:before="1" w:line="193" w:lineRule="exact"/>
              <w:ind w:right="95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17</w:t>
            </w:r>
          </w:p>
        </w:tc>
        <w:tc>
          <w:tcPr>
            <w:tcW w:w="751" w:type="dxa"/>
            <w:shd w:val="clear" w:color="auto" w:fill="DBE5F1" w:themeFill="accent1" w:themeFillTint="33"/>
            <w:vAlign w:val="center"/>
            <w:hideMark/>
          </w:tcPr>
          <w:p w14:paraId="1300E1D7" w14:textId="77777777" w:rsidR="009920D4" w:rsidRPr="00F96FAF" w:rsidRDefault="00043E09" w:rsidP="00FC3953">
            <w:pPr>
              <w:pStyle w:val="TableParagraph"/>
              <w:spacing w:before="1" w:line="193" w:lineRule="exact"/>
              <w:ind w:right="97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18</w:t>
            </w:r>
          </w:p>
        </w:tc>
        <w:tc>
          <w:tcPr>
            <w:tcW w:w="749" w:type="dxa"/>
            <w:shd w:val="clear" w:color="auto" w:fill="DBE5F1" w:themeFill="accent1" w:themeFillTint="33"/>
            <w:vAlign w:val="center"/>
            <w:hideMark/>
          </w:tcPr>
          <w:p w14:paraId="23E49DF2" w14:textId="77777777" w:rsidR="009920D4" w:rsidRPr="002E2BA8" w:rsidRDefault="00043E09" w:rsidP="00FC3953">
            <w:pPr>
              <w:pStyle w:val="TableParagraph"/>
              <w:spacing w:before="1" w:line="193" w:lineRule="exact"/>
              <w:ind w:right="97"/>
              <w:jc w:val="center"/>
              <w:rPr>
                <w:sz w:val="24"/>
                <w:szCs w:val="24"/>
              </w:rPr>
            </w:pPr>
            <w:r w:rsidRPr="002E2BA8">
              <w:rPr>
                <w:sz w:val="24"/>
                <w:szCs w:val="24"/>
              </w:rPr>
              <w:t>S</w:t>
            </w:r>
            <w:r w:rsidR="009920D4" w:rsidRPr="002E2BA8">
              <w:rPr>
                <w:sz w:val="24"/>
                <w:szCs w:val="24"/>
              </w:rPr>
              <w:t>19</w:t>
            </w:r>
          </w:p>
        </w:tc>
        <w:tc>
          <w:tcPr>
            <w:tcW w:w="750" w:type="dxa"/>
            <w:shd w:val="clear" w:color="auto" w:fill="C6D9F1" w:themeFill="text2" w:themeFillTint="33"/>
            <w:vAlign w:val="center"/>
            <w:hideMark/>
          </w:tcPr>
          <w:p w14:paraId="148C002B" w14:textId="77777777" w:rsidR="009920D4" w:rsidRPr="00957653" w:rsidRDefault="00043E09" w:rsidP="00FC3953">
            <w:pPr>
              <w:pStyle w:val="TableParagraph"/>
              <w:spacing w:before="1" w:line="193" w:lineRule="exact"/>
              <w:ind w:right="95"/>
              <w:jc w:val="center"/>
              <w:rPr>
                <w:bCs/>
                <w:sz w:val="24"/>
                <w:szCs w:val="24"/>
              </w:rPr>
            </w:pPr>
            <w:r w:rsidRPr="00957653">
              <w:rPr>
                <w:bCs/>
                <w:sz w:val="24"/>
                <w:szCs w:val="24"/>
              </w:rPr>
              <w:t>S</w:t>
            </w:r>
            <w:r w:rsidR="009920D4" w:rsidRPr="00957653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49" w:type="dxa"/>
            <w:shd w:val="clear" w:color="auto" w:fill="548DD4" w:themeFill="text2" w:themeFillTint="99"/>
            <w:vAlign w:val="center"/>
          </w:tcPr>
          <w:p w14:paraId="59EF2E63" w14:textId="4FE8FF33" w:rsidR="009920D4" w:rsidRPr="00957653" w:rsidRDefault="00430772" w:rsidP="00FC3953">
            <w:pPr>
              <w:pStyle w:val="TableParagraph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57653">
              <w:rPr>
                <w:b/>
                <w:bCs/>
                <w:sz w:val="24"/>
                <w:szCs w:val="24"/>
              </w:rPr>
              <w:t>S21</w:t>
            </w:r>
          </w:p>
        </w:tc>
        <w:tc>
          <w:tcPr>
            <w:tcW w:w="799" w:type="dxa"/>
            <w:vAlign w:val="center"/>
          </w:tcPr>
          <w:p w14:paraId="47D371B8" w14:textId="77777777" w:rsidR="009920D4" w:rsidRPr="00F96FAF" w:rsidRDefault="009920D4" w:rsidP="00FC395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20D4" w:rsidRPr="00F96FAF" w14:paraId="04F474CB" w14:textId="77777777" w:rsidTr="00430772">
        <w:trPr>
          <w:trHeight w:val="637"/>
          <w:jc w:val="center"/>
        </w:trPr>
        <w:tc>
          <w:tcPr>
            <w:tcW w:w="1911" w:type="dxa"/>
            <w:shd w:val="clear" w:color="auto" w:fill="D99594" w:themeFill="accent2" w:themeFillTint="99"/>
            <w:vAlign w:val="center"/>
          </w:tcPr>
          <w:p w14:paraId="4566563B" w14:textId="77777777" w:rsidR="009920D4" w:rsidRPr="00F96FAF" w:rsidRDefault="009920D4" w:rsidP="00FC3953">
            <w:pPr>
              <w:pStyle w:val="TableParagraph"/>
              <w:spacing w:line="18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F96FAF">
              <w:rPr>
                <w:b/>
                <w:color w:val="FFFFFF"/>
                <w:sz w:val="24"/>
                <w:szCs w:val="24"/>
              </w:rPr>
              <w:t>Modulul</w:t>
            </w:r>
            <w:r w:rsidRPr="00F96FAF">
              <w:rPr>
                <w:b/>
                <w:color w:val="FFFFFF"/>
                <w:spacing w:val="-10"/>
                <w:sz w:val="24"/>
                <w:szCs w:val="24"/>
              </w:rPr>
              <w:t xml:space="preserve"> 4</w:t>
            </w:r>
          </w:p>
        </w:tc>
        <w:tc>
          <w:tcPr>
            <w:tcW w:w="5166" w:type="dxa"/>
            <w:shd w:val="clear" w:color="auto" w:fill="ECECEC"/>
            <w:vAlign w:val="center"/>
            <w:hideMark/>
          </w:tcPr>
          <w:p w14:paraId="0206F8DE" w14:textId="58F475C5" w:rsidR="009920D4" w:rsidRPr="00F96FAF" w:rsidRDefault="006F5798" w:rsidP="009920D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martie</w:t>
            </w:r>
            <w:r w:rsidR="009920D4" w:rsidRPr="00F96FAF">
              <w:rPr>
                <w:b/>
                <w:spacing w:val="-1"/>
                <w:sz w:val="24"/>
                <w:szCs w:val="24"/>
              </w:rPr>
              <w:t xml:space="preserve"> </w:t>
            </w:r>
            <w:r w:rsidR="009920D4" w:rsidRPr="00F96FAF">
              <w:rPr>
                <w:b/>
                <w:sz w:val="24"/>
                <w:szCs w:val="24"/>
              </w:rPr>
              <w:t>– 17</w:t>
            </w:r>
            <w:r w:rsidR="009920D4" w:rsidRPr="00F96FAF">
              <w:rPr>
                <w:b/>
                <w:spacing w:val="-1"/>
                <w:sz w:val="24"/>
                <w:szCs w:val="24"/>
              </w:rPr>
              <w:t xml:space="preserve"> </w:t>
            </w:r>
            <w:r w:rsidR="009920D4" w:rsidRPr="00F96FAF">
              <w:rPr>
                <w:b/>
                <w:sz w:val="24"/>
                <w:szCs w:val="24"/>
              </w:rPr>
              <w:t xml:space="preserve">aprilie </w:t>
            </w:r>
            <w:r w:rsidR="009920D4" w:rsidRPr="00F96FAF">
              <w:rPr>
                <w:b/>
                <w:spacing w:val="-4"/>
                <w:sz w:val="24"/>
                <w:szCs w:val="24"/>
              </w:rPr>
              <w:t>2025</w:t>
            </w:r>
          </w:p>
          <w:p w14:paraId="6086118C" w14:textId="3C036BBF" w:rsidR="009920D4" w:rsidRPr="00F96FAF" w:rsidRDefault="009920D4" w:rsidP="009920D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6FAF">
              <w:rPr>
                <w:b/>
                <w:sz w:val="24"/>
                <w:szCs w:val="24"/>
              </w:rPr>
              <w:t>(</w:t>
            </w:r>
            <w:r w:rsidR="00430772">
              <w:rPr>
                <w:b/>
                <w:sz w:val="24"/>
                <w:szCs w:val="24"/>
              </w:rPr>
              <w:t>6</w:t>
            </w:r>
            <w:r w:rsidRPr="00F96F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96FAF">
              <w:rPr>
                <w:b/>
                <w:sz w:val="24"/>
                <w:szCs w:val="24"/>
              </w:rPr>
              <w:t>săptămâni</w:t>
            </w:r>
            <w:r w:rsidRPr="00F96F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96FAF">
              <w:rPr>
                <w:b/>
                <w:sz w:val="24"/>
                <w:szCs w:val="24"/>
              </w:rPr>
              <w:t>+</w:t>
            </w:r>
            <w:r w:rsidRPr="00F96F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96FAF">
              <w:rPr>
                <w:b/>
                <w:color w:val="92D050"/>
                <w:spacing w:val="-2"/>
                <w:sz w:val="24"/>
                <w:szCs w:val="24"/>
              </w:rPr>
              <w:t>„</w:t>
            </w:r>
            <w:r w:rsidRPr="00F96FAF">
              <w:rPr>
                <w:b/>
                <w:i/>
                <w:color w:val="92D050"/>
                <w:sz w:val="24"/>
                <w:szCs w:val="24"/>
              </w:rPr>
              <w:t>Săptămâna</w:t>
            </w:r>
            <w:r w:rsidRPr="00F96FAF">
              <w:rPr>
                <w:b/>
                <w:i/>
                <w:color w:val="92D050"/>
                <w:spacing w:val="-1"/>
                <w:sz w:val="24"/>
                <w:szCs w:val="24"/>
              </w:rPr>
              <w:t xml:space="preserve"> </w:t>
            </w:r>
            <w:r w:rsidRPr="00F96FAF">
              <w:rPr>
                <w:b/>
                <w:i/>
                <w:color w:val="92D050"/>
                <w:spacing w:val="-2"/>
                <w:sz w:val="24"/>
                <w:szCs w:val="24"/>
              </w:rPr>
              <w:t>verde”</w:t>
            </w:r>
            <w:r w:rsidRPr="00F96FAF">
              <w:rPr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747" w:type="dxa"/>
            <w:shd w:val="clear" w:color="auto" w:fill="ECECEC"/>
            <w:vAlign w:val="center"/>
            <w:hideMark/>
          </w:tcPr>
          <w:p w14:paraId="125C0AD8" w14:textId="097FFE10" w:rsidR="009920D4" w:rsidRPr="00F96FAF" w:rsidRDefault="00430772" w:rsidP="00FC3953">
            <w:pPr>
              <w:pStyle w:val="TableParagraph"/>
              <w:spacing w:before="1" w:line="191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S22</w:t>
            </w:r>
          </w:p>
        </w:tc>
        <w:tc>
          <w:tcPr>
            <w:tcW w:w="749" w:type="dxa"/>
            <w:shd w:val="clear" w:color="auto" w:fill="ECECEC"/>
            <w:vAlign w:val="center"/>
          </w:tcPr>
          <w:p w14:paraId="7018C8EC" w14:textId="478EA532" w:rsidR="009920D4" w:rsidRPr="00F96FAF" w:rsidRDefault="00430772" w:rsidP="00FC3953">
            <w:pPr>
              <w:pStyle w:val="TableParagraph"/>
              <w:spacing w:before="1" w:line="191" w:lineRule="exact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S23</w:t>
            </w:r>
          </w:p>
        </w:tc>
        <w:tc>
          <w:tcPr>
            <w:tcW w:w="749" w:type="dxa"/>
            <w:shd w:val="clear" w:color="auto" w:fill="F1F1F1"/>
            <w:vAlign w:val="center"/>
          </w:tcPr>
          <w:p w14:paraId="01E0F861" w14:textId="65D8B8B6" w:rsidR="009920D4" w:rsidRPr="00F96FAF" w:rsidRDefault="00430772" w:rsidP="00FC3953">
            <w:pPr>
              <w:pStyle w:val="TableParagraph"/>
              <w:spacing w:before="1" w:line="191" w:lineRule="exact"/>
              <w:ind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S24</w:t>
            </w:r>
          </w:p>
        </w:tc>
        <w:tc>
          <w:tcPr>
            <w:tcW w:w="751" w:type="dxa"/>
            <w:shd w:val="clear" w:color="auto" w:fill="F1F1F1"/>
            <w:vAlign w:val="center"/>
          </w:tcPr>
          <w:p w14:paraId="2EA5516B" w14:textId="6368C96D" w:rsidR="009920D4" w:rsidRPr="00F96FAF" w:rsidRDefault="00430772" w:rsidP="00FC3953">
            <w:pPr>
              <w:pStyle w:val="TableParagraph"/>
              <w:spacing w:before="1" w:line="191" w:lineRule="exact"/>
              <w:ind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S25</w:t>
            </w:r>
          </w:p>
        </w:tc>
        <w:tc>
          <w:tcPr>
            <w:tcW w:w="749" w:type="dxa"/>
            <w:shd w:val="clear" w:color="auto" w:fill="ECECEC"/>
            <w:vAlign w:val="center"/>
          </w:tcPr>
          <w:p w14:paraId="173147D9" w14:textId="114DA8B8" w:rsidR="009920D4" w:rsidRPr="00F96FAF" w:rsidRDefault="00430772" w:rsidP="00FC3953">
            <w:pPr>
              <w:pStyle w:val="TableParagraph"/>
              <w:spacing w:before="1" w:line="191" w:lineRule="exact"/>
              <w:ind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S26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589E0F5F" w14:textId="3BAD5FAC" w:rsidR="009920D4" w:rsidRPr="00F96FAF" w:rsidRDefault="00430772" w:rsidP="00FC3953">
            <w:pPr>
              <w:pStyle w:val="TableParagraph"/>
              <w:spacing w:line="186" w:lineRule="exact"/>
              <w:ind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S27</w:t>
            </w:r>
          </w:p>
        </w:tc>
        <w:tc>
          <w:tcPr>
            <w:tcW w:w="749" w:type="dxa"/>
            <w:shd w:val="clear" w:color="auto" w:fill="C2D69B" w:themeFill="accent3" w:themeFillTint="99"/>
            <w:vAlign w:val="center"/>
          </w:tcPr>
          <w:p w14:paraId="42C08A8D" w14:textId="7193D706" w:rsidR="009920D4" w:rsidRPr="00957653" w:rsidRDefault="00430772" w:rsidP="00FC3953">
            <w:pPr>
              <w:pStyle w:val="TableParagraph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57653">
              <w:rPr>
                <w:b/>
                <w:bCs/>
                <w:sz w:val="24"/>
                <w:szCs w:val="24"/>
              </w:rPr>
              <w:t>S28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14:paraId="6F90114C" w14:textId="33AE1CD8" w:rsidR="009920D4" w:rsidRPr="00F96FAF" w:rsidRDefault="009920D4" w:rsidP="00FC395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920D4" w:rsidRPr="00F96FAF" w14:paraId="4AF9341C" w14:textId="77777777" w:rsidTr="00430772">
        <w:trPr>
          <w:trHeight w:val="637"/>
          <w:jc w:val="center"/>
        </w:trPr>
        <w:tc>
          <w:tcPr>
            <w:tcW w:w="1911" w:type="dxa"/>
            <w:shd w:val="clear" w:color="auto" w:fill="D99594" w:themeFill="accent2" w:themeFillTint="99"/>
            <w:vAlign w:val="center"/>
          </w:tcPr>
          <w:p w14:paraId="31313DAE" w14:textId="77777777" w:rsidR="009920D4" w:rsidRPr="00F96FAF" w:rsidRDefault="009920D4" w:rsidP="00FC3953">
            <w:pPr>
              <w:pStyle w:val="TableParagraph"/>
              <w:spacing w:line="18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F96FAF">
              <w:rPr>
                <w:b/>
                <w:color w:val="FFFFFF"/>
                <w:sz w:val="24"/>
                <w:szCs w:val="24"/>
              </w:rPr>
              <w:t>Modulul</w:t>
            </w:r>
            <w:r w:rsidRPr="00F96FAF">
              <w:rPr>
                <w:b/>
                <w:color w:val="FFFFFF"/>
                <w:spacing w:val="-10"/>
                <w:sz w:val="24"/>
                <w:szCs w:val="24"/>
              </w:rPr>
              <w:t xml:space="preserve"> 5</w:t>
            </w:r>
          </w:p>
        </w:tc>
        <w:tc>
          <w:tcPr>
            <w:tcW w:w="5166" w:type="dxa"/>
            <w:shd w:val="clear" w:color="auto" w:fill="DBE5F1" w:themeFill="accent1" w:themeFillTint="33"/>
            <w:vAlign w:val="center"/>
            <w:hideMark/>
          </w:tcPr>
          <w:p w14:paraId="4917FCF3" w14:textId="77777777" w:rsidR="009920D4" w:rsidRPr="00F96FAF" w:rsidRDefault="009920D4" w:rsidP="009920D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6FAF">
              <w:rPr>
                <w:b/>
                <w:sz w:val="24"/>
                <w:szCs w:val="24"/>
              </w:rPr>
              <w:t>28</w:t>
            </w:r>
            <w:r w:rsidRPr="00F96F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96FAF">
              <w:rPr>
                <w:b/>
                <w:sz w:val="24"/>
                <w:szCs w:val="24"/>
              </w:rPr>
              <w:t>aprilie –</w:t>
            </w:r>
            <w:r w:rsidRPr="00F96F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96FAF">
              <w:rPr>
                <w:b/>
                <w:sz w:val="24"/>
                <w:szCs w:val="24"/>
              </w:rPr>
              <w:t>20 iunie</w:t>
            </w:r>
            <w:r w:rsidRPr="00F96F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96FAF">
              <w:rPr>
                <w:b/>
                <w:spacing w:val="-4"/>
                <w:sz w:val="24"/>
                <w:szCs w:val="24"/>
              </w:rPr>
              <w:t>2025</w:t>
            </w:r>
          </w:p>
          <w:p w14:paraId="384FCDB8" w14:textId="77777777" w:rsidR="009920D4" w:rsidRPr="00F96FAF" w:rsidRDefault="009920D4" w:rsidP="009920D4">
            <w:pPr>
              <w:pStyle w:val="TableParagraph"/>
              <w:spacing w:before="2" w:line="276" w:lineRule="auto"/>
              <w:jc w:val="center"/>
              <w:rPr>
                <w:b/>
                <w:sz w:val="24"/>
                <w:szCs w:val="24"/>
              </w:rPr>
            </w:pPr>
            <w:r w:rsidRPr="00F96FAF">
              <w:rPr>
                <w:b/>
                <w:sz w:val="24"/>
                <w:szCs w:val="24"/>
              </w:rPr>
              <w:t>(8</w:t>
            </w:r>
            <w:r w:rsidRPr="00F96F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96FAF">
              <w:rPr>
                <w:b/>
                <w:sz w:val="24"/>
                <w:szCs w:val="24"/>
              </w:rPr>
              <w:t>săptămâni</w:t>
            </w:r>
            <w:r w:rsidRPr="00F96FAF">
              <w:rPr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747" w:type="dxa"/>
            <w:shd w:val="clear" w:color="auto" w:fill="DBE5F1" w:themeFill="accent1" w:themeFillTint="33"/>
            <w:vAlign w:val="center"/>
            <w:hideMark/>
          </w:tcPr>
          <w:p w14:paraId="6893E4B5" w14:textId="77777777" w:rsidR="009920D4" w:rsidRPr="00F96FAF" w:rsidRDefault="00043E09" w:rsidP="00FC3953">
            <w:pPr>
              <w:pStyle w:val="TableParagraph"/>
              <w:spacing w:before="1" w:line="191" w:lineRule="exact"/>
              <w:ind w:right="90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29</w:t>
            </w:r>
          </w:p>
        </w:tc>
        <w:tc>
          <w:tcPr>
            <w:tcW w:w="749" w:type="dxa"/>
            <w:shd w:val="clear" w:color="auto" w:fill="DBE5F1" w:themeFill="accent1" w:themeFillTint="33"/>
            <w:vAlign w:val="center"/>
            <w:hideMark/>
          </w:tcPr>
          <w:p w14:paraId="0CB9DDEE" w14:textId="77777777" w:rsidR="009920D4" w:rsidRPr="00F96FAF" w:rsidRDefault="00043E09" w:rsidP="00FC3953">
            <w:pPr>
              <w:pStyle w:val="TableParagraph"/>
              <w:spacing w:before="1" w:line="191" w:lineRule="exact"/>
              <w:ind w:right="92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30</w:t>
            </w:r>
          </w:p>
        </w:tc>
        <w:tc>
          <w:tcPr>
            <w:tcW w:w="749" w:type="dxa"/>
            <w:shd w:val="clear" w:color="auto" w:fill="DBE5F1" w:themeFill="accent1" w:themeFillTint="33"/>
            <w:vAlign w:val="center"/>
            <w:hideMark/>
          </w:tcPr>
          <w:p w14:paraId="5183B5B2" w14:textId="77777777" w:rsidR="009920D4" w:rsidRPr="00F96FAF" w:rsidRDefault="00043E09" w:rsidP="00FC3953">
            <w:pPr>
              <w:pStyle w:val="TableParagraph"/>
              <w:spacing w:before="1" w:line="191" w:lineRule="exact"/>
              <w:ind w:right="95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31</w:t>
            </w:r>
          </w:p>
        </w:tc>
        <w:tc>
          <w:tcPr>
            <w:tcW w:w="751" w:type="dxa"/>
            <w:shd w:val="clear" w:color="auto" w:fill="DBE5F1" w:themeFill="accent1" w:themeFillTint="33"/>
            <w:vAlign w:val="center"/>
            <w:hideMark/>
          </w:tcPr>
          <w:p w14:paraId="44DE5D62" w14:textId="77777777" w:rsidR="009920D4" w:rsidRPr="00F96FAF" w:rsidRDefault="00043E09" w:rsidP="00FC3953">
            <w:pPr>
              <w:pStyle w:val="TableParagraph"/>
              <w:spacing w:before="1" w:line="191" w:lineRule="exact"/>
              <w:ind w:right="97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32</w:t>
            </w:r>
          </w:p>
        </w:tc>
        <w:tc>
          <w:tcPr>
            <w:tcW w:w="749" w:type="dxa"/>
            <w:shd w:val="clear" w:color="auto" w:fill="DBE5F1" w:themeFill="accent1" w:themeFillTint="33"/>
            <w:vAlign w:val="center"/>
            <w:hideMark/>
          </w:tcPr>
          <w:p w14:paraId="21B14BC6" w14:textId="77777777" w:rsidR="009920D4" w:rsidRPr="00F96FAF" w:rsidRDefault="00043E09" w:rsidP="00FC3953">
            <w:pPr>
              <w:pStyle w:val="TableParagraph"/>
              <w:spacing w:before="1" w:line="191" w:lineRule="exact"/>
              <w:ind w:right="97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33</w:t>
            </w:r>
          </w:p>
        </w:tc>
        <w:tc>
          <w:tcPr>
            <w:tcW w:w="750" w:type="dxa"/>
            <w:shd w:val="clear" w:color="auto" w:fill="DBE5F1" w:themeFill="accent1" w:themeFillTint="33"/>
            <w:vAlign w:val="center"/>
            <w:hideMark/>
          </w:tcPr>
          <w:p w14:paraId="29B4B63C" w14:textId="77777777" w:rsidR="009920D4" w:rsidRPr="00F96FAF" w:rsidRDefault="00043E09" w:rsidP="00FC3953">
            <w:pPr>
              <w:pStyle w:val="TableParagraph"/>
              <w:spacing w:line="186" w:lineRule="exact"/>
              <w:ind w:right="95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34</w:t>
            </w:r>
          </w:p>
        </w:tc>
        <w:tc>
          <w:tcPr>
            <w:tcW w:w="749" w:type="dxa"/>
            <w:shd w:val="clear" w:color="auto" w:fill="DBE5F1" w:themeFill="accent1" w:themeFillTint="33"/>
            <w:vAlign w:val="center"/>
          </w:tcPr>
          <w:p w14:paraId="14BFE455" w14:textId="77777777" w:rsidR="009920D4" w:rsidRPr="00F96FAF" w:rsidRDefault="00043E09" w:rsidP="00FC3953">
            <w:pPr>
              <w:pStyle w:val="TableParagraph"/>
              <w:spacing w:before="1" w:line="191" w:lineRule="exact"/>
              <w:ind w:right="97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35</w:t>
            </w:r>
          </w:p>
        </w:tc>
        <w:tc>
          <w:tcPr>
            <w:tcW w:w="799" w:type="dxa"/>
            <w:shd w:val="clear" w:color="auto" w:fill="DBE5F1" w:themeFill="accent1" w:themeFillTint="33"/>
            <w:vAlign w:val="center"/>
          </w:tcPr>
          <w:p w14:paraId="20A73DC3" w14:textId="77777777" w:rsidR="009920D4" w:rsidRPr="00F96FAF" w:rsidRDefault="00043E09" w:rsidP="00FC3953">
            <w:pPr>
              <w:pStyle w:val="TableParagraph"/>
              <w:spacing w:before="1" w:line="191" w:lineRule="exact"/>
              <w:ind w:right="96"/>
              <w:jc w:val="center"/>
              <w:rPr>
                <w:sz w:val="24"/>
                <w:szCs w:val="24"/>
              </w:rPr>
            </w:pPr>
            <w:r w:rsidRPr="00F96FAF">
              <w:rPr>
                <w:sz w:val="24"/>
                <w:szCs w:val="24"/>
              </w:rPr>
              <w:t>S</w:t>
            </w:r>
            <w:r w:rsidR="009920D4" w:rsidRPr="00F96FAF">
              <w:rPr>
                <w:sz w:val="24"/>
                <w:szCs w:val="24"/>
              </w:rPr>
              <w:t>36</w:t>
            </w:r>
          </w:p>
        </w:tc>
      </w:tr>
    </w:tbl>
    <w:p w14:paraId="555100F2" w14:textId="77777777" w:rsidR="00FC3953" w:rsidRPr="00F96FAF" w:rsidRDefault="00FC3953" w:rsidP="00EC1F01">
      <w:pPr>
        <w:rPr>
          <w:b/>
        </w:rPr>
      </w:pPr>
    </w:p>
    <w:sectPr w:rsidR="00FC3953" w:rsidRPr="00F96FAF" w:rsidSect="00EC1F01">
      <w:footerReference w:type="default" r:id="rId8"/>
      <w:pgSz w:w="15840" w:h="12240" w:orient="landscape"/>
      <w:pgMar w:top="810" w:right="720" w:bottom="54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7B97B" w14:textId="77777777" w:rsidR="0076364C" w:rsidRDefault="0076364C" w:rsidP="00EC1F01">
      <w:r>
        <w:separator/>
      </w:r>
    </w:p>
  </w:endnote>
  <w:endnote w:type="continuationSeparator" w:id="0">
    <w:p w14:paraId="1FF61445" w14:textId="77777777" w:rsidR="0076364C" w:rsidRDefault="0076364C" w:rsidP="00EC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E649A" w14:textId="77777777" w:rsidR="00FC5F5C" w:rsidRPr="00EC1F01" w:rsidRDefault="00FC5F5C">
    <w:pPr>
      <w:pStyle w:val="Subsol"/>
      <w:rPr>
        <w:b/>
        <w:sz w:val="20"/>
        <w:szCs w:val="20"/>
      </w:rPr>
    </w:pPr>
    <w:r w:rsidRPr="00EC1F01">
      <w:rPr>
        <w:rFonts w:ascii="Calibri Light" w:hAnsi="Calibri Light"/>
        <w:b/>
        <w:sz w:val="20"/>
        <w:szCs w:val="20"/>
        <w:lang w:val="ro-RO"/>
      </w:rPr>
      <w:t xml:space="preserve">pag. </w:t>
    </w:r>
    <w:r w:rsidRPr="00EC1F01">
      <w:rPr>
        <w:rFonts w:ascii="Calibri" w:hAnsi="Calibri"/>
        <w:b/>
        <w:sz w:val="20"/>
        <w:szCs w:val="20"/>
      </w:rPr>
      <w:fldChar w:fldCharType="begin"/>
    </w:r>
    <w:r w:rsidRPr="00EC1F01">
      <w:rPr>
        <w:b/>
        <w:sz w:val="20"/>
        <w:szCs w:val="20"/>
      </w:rPr>
      <w:instrText>PAGE    \* MERGEFORMAT</w:instrText>
    </w:r>
    <w:r w:rsidRPr="00EC1F01">
      <w:rPr>
        <w:rFonts w:ascii="Calibri" w:hAnsi="Calibri"/>
        <w:b/>
        <w:sz w:val="20"/>
        <w:szCs w:val="20"/>
      </w:rPr>
      <w:fldChar w:fldCharType="separate"/>
    </w:r>
    <w:r w:rsidR="00777DEC" w:rsidRPr="00777DEC">
      <w:rPr>
        <w:rFonts w:ascii="Calibri Light" w:hAnsi="Calibri Light"/>
        <w:b/>
        <w:noProof/>
        <w:sz w:val="20"/>
        <w:szCs w:val="20"/>
        <w:lang w:val="ro-RO"/>
      </w:rPr>
      <w:t>2</w:t>
    </w:r>
    <w:r w:rsidRPr="00EC1F01">
      <w:rPr>
        <w:rFonts w:ascii="Calibri Light" w:hAnsi="Calibri Light"/>
        <w:b/>
        <w:sz w:val="20"/>
        <w:szCs w:val="20"/>
      </w:rPr>
      <w:fldChar w:fldCharType="end"/>
    </w:r>
  </w:p>
  <w:p w14:paraId="75E654B3" w14:textId="77777777" w:rsidR="00FC5F5C" w:rsidRDefault="00FC5F5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F9EA1" w14:textId="77777777" w:rsidR="0076364C" w:rsidRDefault="0076364C" w:rsidP="00EC1F01">
      <w:r>
        <w:separator/>
      </w:r>
    </w:p>
  </w:footnote>
  <w:footnote w:type="continuationSeparator" w:id="0">
    <w:p w14:paraId="2A1CA04D" w14:textId="77777777" w:rsidR="0076364C" w:rsidRDefault="0076364C" w:rsidP="00EC1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4F2A"/>
    <w:multiLevelType w:val="hybridMultilevel"/>
    <w:tmpl w:val="54FEE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56DF"/>
    <w:multiLevelType w:val="hybridMultilevel"/>
    <w:tmpl w:val="5F34C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05AA7"/>
    <w:multiLevelType w:val="hybridMultilevel"/>
    <w:tmpl w:val="63B0D91C"/>
    <w:lvl w:ilvl="0" w:tplc="041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D3BB3"/>
    <w:multiLevelType w:val="hybridMultilevel"/>
    <w:tmpl w:val="2820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C3519"/>
    <w:multiLevelType w:val="hybridMultilevel"/>
    <w:tmpl w:val="A1F8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F36CD"/>
    <w:multiLevelType w:val="hybridMultilevel"/>
    <w:tmpl w:val="32DC91E6"/>
    <w:lvl w:ilvl="0" w:tplc="10E6A7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55013"/>
    <w:multiLevelType w:val="hybridMultilevel"/>
    <w:tmpl w:val="9A3C9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F2C60"/>
    <w:multiLevelType w:val="hybridMultilevel"/>
    <w:tmpl w:val="1272094A"/>
    <w:lvl w:ilvl="0" w:tplc="10E6A7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E280B"/>
    <w:multiLevelType w:val="hybridMultilevel"/>
    <w:tmpl w:val="1F6A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F15B2"/>
    <w:multiLevelType w:val="hybridMultilevel"/>
    <w:tmpl w:val="1C40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2498B"/>
    <w:multiLevelType w:val="hybridMultilevel"/>
    <w:tmpl w:val="1BDA0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D4B26"/>
    <w:multiLevelType w:val="hybridMultilevel"/>
    <w:tmpl w:val="55D6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94C3A"/>
    <w:multiLevelType w:val="multilevel"/>
    <w:tmpl w:val="B6F0997C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24CE3315"/>
    <w:multiLevelType w:val="hybridMultilevel"/>
    <w:tmpl w:val="FAA670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4B9B"/>
    <w:multiLevelType w:val="hybridMultilevel"/>
    <w:tmpl w:val="6B60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863CC"/>
    <w:multiLevelType w:val="hybridMultilevel"/>
    <w:tmpl w:val="C268A3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83614"/>
    <w:multiLevelType w:val="hybridMultilevel"/>
    <w:tmpl w:val="8E7CAE1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A3780"/>
    <w:multiLevelType w:val="hybridMultilevel"/>
    <w:tmpl w:val="A6AED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2567A"/>
    <w:multiLevelType w:val="hybridMultilevel"/>
    <w:tmpl w:val="A35C997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419C498C"/>
    <w:multiLevelType w:val="hybridMultilevel"/>
    <w:tmpl w:val="16287F8A"/>
    <w:lvl w:ilvl="0" w:tplc="A230B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539C5"/>
    <w:multiLevelType w:val="hybridMultilevel"/>
    <w:tmpl w:val="9EA00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5703"/>
    <w:multiLevelType w:val="hybridMultilevel"/>
    <w:tmpl w:val="B350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D7A2C"/>
    <w:multiLevelType w:val="hybridMultilevel"/>
    <w:tmpl w:val="BCFC86E4"/>
    <w:lvl w:ilvl="0" w:tplc="70E0C9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CF5"/>
    <w:multiLevelType w:val="hybridMultilevel"/>
    <w:tmpl w:val="1E786696"/>
    <w:lvl w:ilvl="0" w:tplc="0E0C6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98DC96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F0B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3A9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E95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00E5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CA4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8C3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983A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75658D"/>
    <w:multiLevelType w:val="hybridMultilevel"/>
    <w:tmpl w:val="EDCE7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87CC0"/>
    <w:multiLevelType w:val="multilevel"/>
    <w:tmpl w:val="42C04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8E743B1"/>
    <w:multiLevelType w:val="hybridMultilevel"/>
    <w:tmpl w:val="1022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C4B9A"/>
    <w:multiLevelType w:val="multilevel"/>
    <w:tmpl w:val="929293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6A672FCB"/>
    <w:multiLevelType w:val="hybridMultilevel"/>
    <w:tmpl w:val="9268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B4938"/>
    <w:multiLevelType w:val="hybridMultilevel"/>
    <w:tmpl w:val="5EDCAD5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73249"/>
    <w:multiLevelType w:val="hybridMultilevel"/>
    <w:tmpl w:val="C46AC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322C7D"/>
    <w:multiLevelType w:val="hybridMultilevel"/>
    <w:tmpl w:val="CE2C1C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291F3B"/>
    <w:multiLevelType w:val="hybridMultilevel"/>
    <w:tmpl w:val="9BB60D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11180"/>
    <w:multiLevelType w:val="hybridMultilevel"/>
    <w:tmpl w:val="535E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5579A"/>
    <w:multiLevelType w:val="hybridMultilevel"/>
    <w:tmpl w:val="1BB4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0619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3735695">
    <w:abstractNumId w:val="29"/>
  </w:num>
  <w:num w:numId="3" w16cid:durableId="1906642291">
    <w:abstractNumId w:val="22"/>
  </w:num>
  <w:num w:numId="4" w16cid:durableId="1302152752">
    <w:abstractNumId w:val="2"/>
  </w:num>
  <w:num w:numId="5" w16cid:durableId="960840581">
    <w:abstractNumId w:val="19"/>
  </w:num>
  <w:num w:numId="6" w16cid:durableId="1505588713">
    <w:abstractNumId w:val="13"/>
  </w:num>
  <w:num w:numId="7" w16cid:durableId="1119684304">
    <w:abstractNumId w:val="32"/>
  </w:num>
  <w:num w:numId="8" w16cid:durableId="1054498996">
    <w:abstractNumId w:val="15"/>
  </w:num>
  <w:num w:numId="9" w16cid:durableId="1915697231">
    <w:abstractNumId w:val="16"/>
  </w:num>
  <w:num w:numId="10" w16cid:durableId="1588808466">
    <w:abstractNumId w:val="12"/>
  </w:num>
  <w:num w:numId="11" w16cid:durableId="1409305633">
    <w:abstractNumId w:val="7"/>
  </w:num>
  <w:num w:numId="12" w16cid:durableId="1379936342">
    <w:abstractNumId w:val="5"/>
  </w:num>
  <w:num w:numId="13" w16cid:durableId="465009832">
    <w:abstractNumId w:val="25"/>
  </w:num>
  <w:num w:numId="14" w16cid:durableId="687950811">
    <w:abstractNumId w:val="27"/>
  </w:num>
  <w:num w:numId="15" w16cid:durableId="46997935">
    <w:abstractNumId w:val="18"/>
  </w:num>
  <w:num w:numId="16" w16cid:durableId="2121802321">
    <w:abstractNumId w:val="31"/>
  </w:num>
  <w:num w:numId="17" w16cid:durableId="654453142">
    <w:abstractNumId w:val="10"/>
  </w:num>
  <w:num w:numId="18" w16cid:durableId="1995601155">
    <w:abstractNumId w:val="28"/>
  </w:num>
  <w:num w:numId="19" w16cid:durableId="1978803661">
    <w:abstractNumId w:val="30"/>
  </w:num>
  <w:num w:numId="20" w16cid:durableId="1840078321">
    <w:abstractNumId w:val="14"/>
  </w:num>
  <w:num w:numId="21" w16cid:durableId="768501831">
    <w:abstractNumId w:val="6"/>
  </w:num>
  <w:num w:numId="22" w16cid:durableId="1023481552">
    <w:abstractNumId w:val="17"/>
  </w:num>
  <w:num w:numId="23" w16cid:durableId="654845366">
    <w:abstractNumId w:val="24"/>
  </w:num>
  <w:num w:numId="24" w16cid:durableId="1916697769">
    <w:abstractNumId w:val="1"/>
  </w:num>
  <w:num w:numId="25" w16cid:durableId="160394778">
    <w:abstractNumId w:val="26"/>
  </w:num>
  <w:num w:numId="26" w16cid:durableId="869296855">
    <w:abstractNumId w:val="34"/>
  </w:num>
  <w:num w:numId="27" w16cid:durableId="202135743">
    <w:abstractNumId w:val="33"/>
  </w:num>
  <w:num w:numId="28" w16cid:durableId="1376003280">
    <w:abstractNumId w:val="20"/>
  </w:num>
  <w:num w:numId="29" w16cid:durableId="1576933306">
    <w:abstractNumId w:val="0"/>
  </w:num>
  <w:num w:numId="30" w16cid:durableId="2054772518">
    <w:abstractNumId w:val="3"/>
  </w:num>
  <w:num w:numId="31" w16cid:durableId="1990088511">
    <w:abstractNumId w:val="11"/>
  </w:num>
  <w:num w:numId="32" w16cid:durableId="1130971972">
    <w:abstractNumId w:val="8"/>
  </w:num>
  <w:num w:numId="33" w16cid:durableId="1214002658">
    <w:abstractNumId w:val="9"/>
  </w:num>
  <w:num w:numId="34" w16cid:durableId="1839227823">
    <w:abstractNumId w:val="21"/>
  </w:num>
  <w:num w:numId="35" w16cid:durableId="93186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F5A"/>
    <w:rsid w:val="00005FA7"/>
    <w:rsid w:val="000060B9"/>
    <w:rsid w:val="0003530D"/>
    <w:rsid w:val="000360DF"/>
    <w:rsid w:val="00036AE8"/>
    <w:rsid w:val="00043E09"/>
    <w:rsid w:val="00050278"/>
    <w:rsid w:val="000762BB"/>
    <w:rsid w:val="000B5398"/>
    <w:rsid w:val="000B6667"/>
    <w:rsid w:val="000E41DA"/>
    <w:rsid w:val="000E57F1"/>
    <w:rsid w:val="000E7EED"/>
    <w:rsid w:val="0010516D"/>
    <w:rsid w:val="001536A5"/>
    <w:rsid w:val="00156482"/>
    <w:rsid w:val="0018329D"/>
    <w:rsid w:val="0019219F"/>
    <w:rsid w:val="001A1121"/>
    <w:rsid w:val="001A2A85"/>
    <w:rsid w:val="001B7FF9"/>
    <w:rsid w:val="001D448A"/>
    <w:rsid w:val="002224B6"/>
    <w:rsid w:val="00240C3C"/>
    <w:rsid w:val="002425F6"/>
    <w:rsid w:val="00246DC9"/>
    <w:rsid w:val="00260E75"/>
    <w:rsid w:val="0026107E"/>
    <w:rsid w:val="0027713A"/>
    <w:rsid w:val="00280D34"/>
    <w:rsid w:val="00284471"/>
    <w:rsid w:val="00293CA7"/>
    <w:rsid w:val="002A6BC3"/>
    <w:rsid w:val="002B1E7F"/>
    <w:rsid w:val="002B7313"/>
    <w:rsid w:val="002C239A"/>
    <w:rsid w:val="002D1E47"/>
    <w:rsid w:val="002D3560"/>
    <w:rsid w:val="002D4306"/>
    <w:rsid w:val="002D5423"/>
    <w:rsid w:val="002E2BA8"/>
    <w:rsid w:val="002F0D32"/>
    <w:rsid w:val="00301704"/>
    <w:rsid w:val="00312E05"/>
    <w:rsid w:val="0032772F"/>
    <w:rsid w:val="00331EE1"/>
    <w:rsid w:val="003366B0"/>
    <w:rsid w:val="00351C5D"/>
    <w:rsid w:val="003529DE"/>
    <w:rsid w:val="00373598"/>
    <w:rsid w:val="003A1B2C"/>
    <w:rsid w:val="003F475C"/>
    <w:rsid w:val="0041579B"/>
    <w:rsid w:val="00423F92"/>
    <w:rsid w:val="004250CC"/>
    <w:rsid w:val="00426AD3"/>
    <w:rsid w:val="00430772"/>
    <w:rsid w:val="004626B5"/>
    <w:rsid w:val="0047266A"/>
    <w:rsid w:val="004813A7"/>
    <w:rsid w:val="00481DE1"/>
    <w:rsid w:val="004854CD"/>
    <w:rsid w:val="00493A05"/>
    <w:rsid w:val="004B32FE"/>
    <w:rsid w:val="005058C2"/>
    <w:rsid w:val="0051213B"/>
    <w:rsid w:val="00513483"/>
    <w:rsid w:val="00517378"/>
    <w:rsid w:val="0052009A"/>
    <w:rsid w:val="00531137"/>
    <w:rsid w:val="00534474"/>
    <w:rsid w:val="005469D8"/>
    <w:rsid w:val="00572E48"/>
    <w:rsid w:val="00595609"/>
    <w:rsid w:val="005B4EC5"/>
    <w:rsid w:val="005C3E63"/>
    <w:rsid w:val="005E651D"/>
    <w:rsid w:val="005E6A94"/>
    <w:rsid w:val="0060607F"/>
    <w:rsid w:val="006126B2"/>
    <w:rsid w:val="00612C14"/>
    <w:rsid w:val="00617C0C"/>
    <w:rsid w:val="0062366E"/>
    <w:rsid w:val="0064789D"/>
    <w:rsid w:val="00650AF0"/>
    <w:rsid w:val="00671A5A"/>
    <w:rsid w:val="006B2EFD"/>
    <w:rsid w:val="006B6E13"/>
    <w:rsid w:val="006B7E2C"/>
    <w:rsid w:val="006C1C1E"/>
    <w:rsid w:val="006D1DB4"/>
    <w:rsid w:val="006F47ED"/>
    <w:rsid w:val="006F5798"/>
    <w:rsid w:val="006F5BB6"/>
    <w:rsid w:val="0071727F"/>
    <w:rsid w:val="00724B7F"/>
    <w:rsid w:val="0076364C"/>
    <w:rsid w:val="00771E74"/>
    <w:rsid w:val="00777DEC"/>
    <w:rsid w:val="00780CD7"/>
    <w:rsid w:val="00784439"/>
    <w:rsid w:val="007C6510"/>
    <w:rsid w:val="007D7040"/>
    <w:rsid w:val="007F7FEE"/>
    <w:rsid w:val="00803EF0"/>
    <w:rsid w:val="00811B35"/>
    <w:rsid w:val="0081365E"/>
    <w:rsid w:val="00813E82"/>
    <w:rsid w:val="008201E8"/>
    <w:rsid w:val="00823DF2"/>
    <w:rsid w:val="00826341"/>
    <w:rsid w:val="00827BF4"/>
    <w:rsid w:val="00830E9D"/>
    <w:rsid w:val="008319FA"/>
    <w:rsid w:val="00846FBE"/>
    <w:rsid w:val="0085701F"/>
    <w:rsid w:val="008603D4"/>
    <w:rsid w:val="00861149"/>
    <w:rsid w:val="00863B69"/>
    <w:rsid w:val="00867F5A"/>
    <w:rsid w:val="00876FD2"/>
    <w:rsid w:val="008A13B1"/>
    <w:rsid w:val="008A6A63"/>
    <w:rsid w:val="008B2C18"/>
    <w:rsid w:val="008C496C"/>
    <w:rsid w:val="008C6041"/>
    <w:rsid w:val="008E577C"/>
    <w:rsid w:val="008E6C27"/>
    <w:rsid w:val="008F1B29"/>
    <w:rsid w:val="009127B6"/>
    <w:rsid w:val="00915C6B"/>
    <w:rsid w:val="00917748"/>
    <w:rsid w:val="009209B4"/>
    <w:rsid w:val="009277C2"/>
    <w:rsid w:val="0093507D"/>
    <w:rsid w:val="009429D2"/>
    <w:rsid w:val="00950E9B"/>
    <w:rsid w:val="00953AB4"/>
    <w:rsid w:val="00957653"/>
    <w:rsid w:val="00970190"/>
    <w:rsid w:val="00971B40"/>
    <w:rsid w:val="009763BE"/>
    <w:rsid w:val="00984ABD"/>
    <w:rsid w:val="009920D4"/>
    <w:rsid w:val="009A50C4"/>
    <w:rsid w:val="009A6990"/>
    <w:rsid w:val="009B5A55"/>
    <w:rsid w:val="009D3B35"/>
    <w:rsid w:val="009D5586"/>
    <w:rsid w:val="009E526D"/>
    <w:rsid w:val="009E6103"/>
    <w:rsid w:val="009F09CF"/>
    <w:rsid w:val="00A07F0E"/>
    <w:rsid w:val="00A11B07"/>
    <w:rsid w:val="00A21AC4"/>
    <w:rsid w:val="00A2217C"/>
    <w:rsid w:val="00A242BB"/>
    <w:rsid w:val="00A33A72"/>
    <w:rsid w:val="00A36D2D"/>
    <w:rsid w:val="00A44244"/>
    <w:rsid w:val="00A55372"/>
    <w:rsid w:val="00A70F07"/>
    <w:rsid w:val="00A72AA5"/>
    <w:rsid w:val="00A7636F"/>
    <w:rsid w:val="00A8282E"/>
    <w:rsid w:val="00A875A6"/>
    <w:rsid w:val="00AA1331"/>
    <w:rsid w:val="00AA4546"/>
    <w:rsid w:val="00AB1593"/>
    <w:rsid w:val="00AC21D5"/>
    <w:rsid w:val="00AC2F4C"/>
    <w:rsid w:val="00AC31F8"/>
    <w:rsid w:val="00B079A1"/>
    <w:rsid w:val="00B11A62"/>
    <w:rsid w:val="00B223E5"/>
    <w:rsid w:val="00B37630"/>
    <w:rsid w:val="00B53BCD"/>
    <w:rsid w:val="00B65157"/>
    <w:rsid w:val="00B673EF"/>
    <w:rsid w:val="00B771DE"/>
    <w:rsid w:val="00B90FF7"/>
    <w:rsid w:val="00BA0317"/>
    <w:rsid w:val="00BB0C2B"/>
    <w:rsid w:val="00BE23FE"/>
    <w:rsid w:val="00BE396F"/>
    <w:rsid w:val="00BF19AD"/>
    <w:rsid w:val="00C01AED"/>
    <w:rsid w:val="00C11139"/>
    <w:rsid w:val="00C20BE0"/>
    <w:rsid w:val="00C3242A"/>
    <w:rsid w:val="00C351FA"/>
    <w:rsid w:val="00C425B6"/>
    <w:rsid w:val="00C433EE"/>
    <w:rsid w:val="00C43866"/>
    <w:rsid w:val="00C66C64"/>
    <w:rsid w:val="00C9101D"/>
    <w:rsid w:val="00C930B1"/>
    <w:rsid w:val="00CD629A"/>
    <w:rsid w:val="00D1306D"/>
    <w:rsid w:val="00D20587"/>
    <w:rsid w:val="00D44598"/>
    <w:rsid w:val="00D4596D"/>
    <w:rsid w:val="00D73631"/>
    <w:rsid w:val="00D76097"/>
    <w:rsid w:val="00D77E54"/>
    <w:rsid w:val="00D917CF"/>
    <w:rsid w:val="00DA193A"/>
    <w:rsid w:val="00DA3E38"/>
    <w:rsid w:val="00DA7825"/>
    <w:rsid w:val="00DC1626"/>
    <w:rsid w:val="00DC699E"/>
    <w:rsid w:val="00DC7649"/>
    <w:rsid w:val="00DE7ACF"/>
    <w:rsid w:val="00E722EE"/>
    <w:rsid w:val="00E90928"/>
    <w:rsid w:val="00E9454E"/>
    <w:rsid w:val="00EC1F01"/>
    <w:rsid w:val="00EC3219"/>
    <w:rsid w:val="00EC550B"/>
    <w:rsid w:val="00ED03D3"/>
    <w:rsid w:val="00EF6CA8"/>
    <w:rsid w:val="00F010F7"/>
    <w:rsid w:val="00F03880"/>
    <w:rsid w:val="00F32A35"/>
    <w:rsid w:val="00F56416"/>
    <w:rsid w:val="00F61EC1"/>
    <w:rsid w:val="00F76A08"/>
    <w:rsid w:val="00F77842"/>
    <w:rsid w:val="00F96FAF"/>
    <w:rsid w:val="00FB180E"/>
    <w:rsid w:val="00FB28C8"/>
    <w:rsid w:val="00FC3953"/>
    <w:rsid w:val="00FC4C60"/>
    <w:rsid w:val="00FC5AF1"/>
    <w:rsid w:val="00FC5CC9"/>
    <w:rsid w:val="00FC5F5C"/>
    <w:rsid w:val="00FD4802"/>
    <w:rsid w:val="00FD501E"/>
    <w:rsid w:val="00FE7B4D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8E176"/>
  <w15:docId w15:val="{04D4CFB9-55DA-4CD5-9F93-1095C369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F5A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867F5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semiHidden/>
    <w:rsid w:val="0027713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elNormal"/>
    <w:next w:val="Tabelgril"/>
    <w:uiPriority w:val="59"/>
    <w:rsid w:val="009A6990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EC1F0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EC1F01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EC1F0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EC1F01"/>
    <w:rPr>
      <w:sz w:val="24"/>
      <w:szCs w:val="24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sid w:val="000762BB"/>
    <w:rPr>
      <w:color w:val="808080"/>
    </w:rPr>
  </w:style>
  <w:style w:type="paragraph" w:styleId="Listparagraf">
    <w:name w:val="List Paragraph"/>
    <w:basedOn w:val="Normal"/>
    <w:uiPriority w:val="34"/>
    <w:qFormat/>
    <w:rsid w:val="001A2A85"/>
    <w:pPr>
      <w:ind w:left="720"/>
      <w:contextualSpacing/>
    </w:pPr>
  </w:style>
  <w:style w:type="paragraph" w:styleId="Corptext">
    <w:name w:val="Body Text"/>
    <w:basedOn w:val="Normal"/>
    <w:link w:val="CorptextCaracter"/>
    <w:uiPriority w:val="1"/>
    <w:unhideWhenUsed/>
    <w:qFormat/>
    <w:rsid w:val="0085701F"/>
    <w:pPr>
      <w:widowControl w:val="0"/>
      <w:autoSpaceDE w:val="0"/>
      <w:autoSpaceDN w:val="0"/>
    </w:pPr>
    <w:rPr>
      <w:sz w:val="22"/>
      <w:szCs w:val="22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85701F"/>
    <w:rPr>
      <w:sz w:val="22"/>
      <w:szCs w:val="22"/>
      <w:lang w:val="ro-RO"/>
    </w:rPr>
  </w:style>
  <w:style w:type="paragraph" w:customStyle="1" w:styleId="TableParagraph">
    <w:name w:val="Table Paragraph"/>
    <w:basedOn w:val="Normal"/>
    <w:uiPriority w:val="1"/>
    <w:qFormat/>
    <w:rsid w:val="00FC3953"/>
    <w:pPr>
      <w:widowControl w:val="0"/>
      <w:autoSpaceDE w:val="0"/>
      <w:autoSpaceDN w:val="0"/>
    </w:pPr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3969-EA79-4371-B8CC-9735287F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8</Pages>
  <Words>2406</Words>
  <Characters>13955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Model de planificare calendaristică</vt:lpstr>
      <vt:lpstr>Model de planificare calendaristică</vt:lpstr>
    </vt:vector>
  </TitlesOfParts>
  <Company>Cris</Company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planificare calendaristică</dc:title>
  <dc:creator>Saitan</dc:creator>
  <cp:lastModifiedBy>Gabriela</cp:lastModifiedBy>
  <cp:revision>40</cp:revision>
  <cp:lastPrinted>2024-08-30T07:02:00Z</cp:lastPrinted>
  <dcterms:created xsi:type="dcterms:W3CDTF">2024-08-30T07:09:00Z</dcterms:created>
  <dcterms:modified xsi:type="dcterms:W3CDTF">2024-09-06T08:55:00Z</dcterms:modified>
</cp:coreProperties>
</file>